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2B" w:rsidRPr="00386BB7" w:rsidRDefault="00F0082B" w:rsidP="003A2593">
      <w:pPr>
        <w:pStyle w:val="a6"/>
        <w:ind w:firstLine="709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 xml:space="preserve">ДОГОВОР № </w:t>
      </w:r>
      <w:r w:rsidR="00204DD8" w:rsidRPr="00386BB7">
        <w:rPr>
          <w:b/>
          <w:sz w:val="24"/>
          <w:szCs w:val="24"/>
        </w:rPr>
        <w:t>________________</w:t>
      </w:r>
    </w:p>
    <w:p w:rsidR="00F0082B" w:rsidRPr="00386BB7" w:rsidRDefault="00F0082B" w:rsidP="003A2593">
      <w:pPr>
        <w:pStyle w:val="a6"/>
        <w:ind w:firstLine="709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на  теплоснабжение</w:t>
      </w:r>
      <w:r w:rsidR="003A2593" w:rsidRPr="00386BB7">
        <w:rPr>
          <w:b/>
          <w:sz w:val="24"/>
          <w:szCs w:val="24"/>
        </w:rPr>
        <w:t xml:space="preserve"> </w:t>
      </w:r>
      <w:r w:rsidRPr="00386BB7">
        <w:rPr>
          <w:b/>
          <w:sz w:val="24"/>
          <w:szCs w:val="24"/>
        </w:rPr>
        <w:t>для Потребителя, проживающего в частном жилом фонде</w:t>
      </w:r>
    </w:p>
    <w:p w:rsidR="00F0082B" w:rsidRPr="00386BB7" w:rsidRDefault="00F0082B" w:rsidP="00F0082B">
      <w:pPr>
        <w:pStyle w:val="a6"/>
        <w:ind w:firstLine="709"/>
        <w:jc w:val="center"/>
        <w:rPr>
          <w:b/>
          <w:sz w:val="24"/>
          <w:szCs w:val="24"/>
        </w:rPr>
      </w:pPr>
    </w:p>
    <w:p w:rsidR="00F0082B" w:rsidRPr="00386BB7" w:rsidRDefault="00204DD8" w:rsidP="003A2593">
      <w:pPr>
        <w:pStyle w:val="a6"/>
        <w:ind w:firstLine="0"/>
        <w:rPr>
          <w:sz w:val="24"/>
          <w:szCs w:val="24"/>
        </w:rPr>
      </w:pPr>
      <w:r w:rsidRPr="00386BB7">
        <w:rPr>
          <w:sz w:val="24"/>
          <w:szCs w:val="24"/>
        </w:rPr>
        <w:t>г.</w:t>
      </w:r>
      <w:r w:rsidR="003A2593" w:rsidRPr="00386BB7">
        <w:rPr>
          <w:sz w:val="24"/>
          <w:szCs w:val="24"/>
        </w:rPr>
        <w:t>___________</w:t>
      </w:r>
      <w:r w:rsidRPr="00386BB7">
        <w:rPr>
          <w:sz w:val="24"/>
          <w:szCs w:val="24"/>
        </w:rPr>
        <w:t xml:space="preserve">     </w:t>
      </w:r>
      <w:r w:rsidR="00F0082B" w:rsidRPr="00386BB7">
        <w:rPr>
          <w:sz w:val="24"/>
          <w:szCs w:val="24"/>
        </w:rPr>
        <w:t xml:space="preserve">Ярославской обл.           </w:t>
      </w:r>
      <w:r w:rsidR="003A2593" w:rsidRPr="00386BB7">
        <w:rPr>
          <w:sz w:val="24"/>
          <w:szCs w:val="24"/>
        </w:rPr>
        <w:t xml:space="preserve">            </w:t>
      </w:r>
      <w:r w:rsidR="00F0082B" w:rsidRPr="00386BB7">
        <w:rPr>
          <w:sz w:val="24"/>
          <w:szCs w:val="24"/>
        </w:rPr>
        <w:t xml:space="preserve">                                  </w:t>
      </w:r>
      <w:r w:rsidRPr="00386BB7">
        <w:rPr>
          <w:sz w:val="24"/>
          <w:szCs w:val="24"/>
        </w:rPr>
        <w:t xml:space="preserve">«__» ________ </w:t>
      </w:r>
      <w:r w:rsidR="00F0082B" w:rsidRPr="00386BB7">
        <w:rPr>
          <w:sz w:val="24"/>
          <w:szCs w:val="24"/>
        </w:rPr>
        <w:t xml:space="preserve"> 201</w:t>
      </w:r>
      <w:r w:rsidRPr="00386BB7">
        <w:rPr>
          <w:sz w:val="24"/>
          <w:szCs w:val="24"/>
        </w:rPr>
        <w:t>3</w:t>
      </w:r>
      <w:r w:rsidR="00F0082B" w:rsidRPr="00386BB7">
        <w:rPr>
          <w:sz w:val="24"/>
          <w:szCs w:val="24"/>
        </w:rPr>
        <w:t xml:space="preserve"> г.</w:t>
      </w:r>
    </w:p>
    <w:p w:rsidR="00204DD8" w:rsidRPr="00386BB7" w:rsidRDefault="00204DD8" w:rsidP="00204DD8">
      <w:pPr>
        <w:spacing w:line="240" w:lineRule="auto"/>
        <w:ind w:right="-61"/>
        <w:rPr>
          <w:sz w:val="24"/>
          <w:szCs w:val="24"/>
        </w:rPr>
      </w:pPr>
      <w:r w:rsidRPr="00386BB7">
        <w:rPr>
          <w:b/>
          <w:sz w:val="24"/>
          <w:szCs w:val="24"/>
        </w:rPr>
        <w:t>Открытое акционерное общество «Ярославская генерирующая компания»,</w:t>
      </w:r>
      <w:r w:rsidRPr="00386BB7">
        <w:rPr>
          <w:sz w:val="24"/>
          <w:szCs w:val="24"/>
        </w:rPr>
        <w:t xml:space="preserve"> именуемое в дальнейшем </w:t>
      </w:r>
      <w:r w:rsidRPr="00386BB7">
        <w:rPr>
          <w:b/>
          <w:sz w:val="24"/>
          <w:szCs w:val="24"/>
        </w:rPr>
        <w:t>«Энергоснабжающая организация»,</w:t>
      </w:r>
      <w:r w:rsidRPr="00386BB7">
        <w:rPr>
          <w:sz w:val="24"/>
          <w:szCs w:val="24"/>
        </w:rPr>
        <w:t xml:space="preserve"> в лице директора филиала «______________» ______________________________ , действующего на основании доверенности __________________________________________ , с одной стороны, и</w:t>
      </w:r>
    </w:p>
    <w:p w:rsidR="00204DD8" w:rsidRPr="00386BB7" w:rsidRDefault="00204DD8" w:rsidP="00204DD8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BB7">
        <w:rPr>
          <w:rFonts w:ascii="Times New Roman" w:hAnsi="Times New Roman" w:cs="Times New Roman"/>
          <w:b/>
          <w:bCs/>
          <w:sz w:val="24"/>
          <w:szCs w:val="24"/>
        </w:rPr>
        <w:t>Собственник (ответственный квартиросъемщик по договору социального найма) жилого помещения по адресу:_____________________________________________</w:t>
      </w:r>
      <w:r w:rsidR="00386BB7" w:rsidRPr="00386BB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386BB7">
        <w:rPr>
          <w:rFonts w:ascii="Times New Roman" w:hAnsi="Times New Roman" w:cs="Times New Roman"/>
          <w:b/>
          <w:bCs/>
          <w:sz w:val="24"/>
          <w:szCs w:val="24"/>
        </w:rPr>
        <w:t>__________, общей площадью ______________ кв.м.</w:t>
      </w:r>
    </w:p>
    <w:p w:rsidR="00204DD8" w:rsidRPr="00386BB7" w:rsidRDefault="00204DD8" w:rsidP="00204DD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386BB7">
        <w:rPr>
          <w:rFonts w:ascii="Times New Roman" w:hAnsi="Times New Roman" w:cs="Times New Roman"/>
          <w:spacing w:val="5"/>
          <w:sz w:val="24"/>
          <w:szCs w:val="24"/>
        </w:rPr>
        <w:t xml:space="preserve"> именуемый в дальнейшем </w:t>
      </w:r>
      <w:r w:rsidRPr="00386BB7">
        <w:rPr>
          <w:rFonts w:ascii="Times New Roman" w:hAnsi="Times New Roman" w:cs="Times New Roman"/>
          <w:b/>
          <w:spacing w:val="5"/>
          <w:sz w:val="24"/>
          <w:szCs w:val="24"/>
        </w:rPr>
        <w:t>«Потребитель»</w:t>
      </w:r>
      <w:r w:rsidRPr="00386BB7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, </w:t>
      </w:r>
      <w:r w:rsidRPr="00386BB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действующий от своего имени на основании паспорта гражданина РФ № ____ серия __________, выдан ________________, зарегистрирован по адресу: _________________________ </w:t>
      </w:r>
      <w:r w:rsidRPr="00386BB7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«Сторона», заключили настоящий Договор (далее – «Договор») о нижеследующем:</w:t>
      </w:r>
    </w:p>
    <w:p w:rsidR="00F0082B" w:rsidRPr="00386BB7" w:rsidRDefault="00F0082B" w:rsidP="00F0082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2B" w:rsidRPr="00386BB7" w:rsidRDefault="00F0082B" w:rsidP="001B5B9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B7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1B5B95" w:rsidRPr="00386BB7" w:rsidRDefault="001B5B95" w:rsidP="001B5B95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0082B" w:rsidRPr="00386BB7" w:rsidRDefault="00F0082B" w:rsidP="00F0082B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386BB7">
        <w:rPr>
          <w:sz w:val="24"/>
          <w:szCs w:val="24"/>
        </w:rPr>
        <w:t>1.1. Энергоснабжающая организация</w:t>
      </w:r>
      <w:r w:rsidRPr="00386BB7">
        <w:rPr>
          <w:b/>
          <w:sz w:val="24"/>
          <w:szCs w:val="24"/>
        </w:rPr>
        <w:t xml:space="preserve"> </w:t>
      </w:r>
      <w:r w:rsidRPr="00386BB7">
        <w:rPr>
          <w:sz w:val="24"/>
          <w:szCs w:val="24"/>
        </w:rPr>
        <w:t xml:space="preserve">предоставляет услуги Потребителю по теплоснабжению  в соответствии с установленными нормативами по адресу: </w:t>
      </w:r>
      <w:r w:rsidR="00204DD8" w:rsidRPr="00386BB7">
        <w:rPr>
          <w:sz w:val="24"/>
          <w:szCs w:val="24"/>
        </w:rPr>
        <w:t>___________________________________ на общую</w:t>
      </w:r>
      <w:r w:rsidRPr="00386BB7">
        <w:rPr>
          <w:sz w:val="24"/>
          <w:szCs w:val="24"/>
        </w:rPr>
        <w:t xml:space="preserve"> площадь</w:t>
      </w:r>
      <w:r w:rsidR="00204DD8" w:rsidRPr="00386BB7">
        <w:rPr>
          <w:sz w:val="24"/>
          <w:szCs w:val="24"/>
        </w:rPr>
        <w:t xml:space="preserve"> помещения ________</w:t>
      </w:r>
      <w:r w:rsidRPr="00386BB7">
        <w:rPr>
          <w:sz w:val="24"/>
          <w:szCs w:val="24"/>
        </w:rPr>
        <w:t xml:space="preserve"> кв.м  до границы эксплуатационной ответственности тепловых сетей, а Потребитель оплачивает потребленную тепловую энергию на условиях, предусмотренных настоящим договором.</w:t>
      </w:r>
    </w:p>
    <w:p w:rsidR="00F0082B" w:rsidRPr="00386BB7" w:rsidRDefault="00F0082B" w:rsidP="00F0082B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386BB7">
        <w:rPr>
          <w:sz w:val="24"/>
          <w:szCs w:val="24"/>
        </w:rPr>
        <w:t xml:space="preserve">1.2. </w:t>
      </w:r>
      <w:r w:rsidRPr="00386BB7">
        <w:rPr>
          <w:sz w:val="24"/>
        </w:rPr>
        <w:t xml:space="preserve">Энергоснабжающая организация отпускает Потребителю тепловую энергию и теплоноситель в горячей воде на отопление  и горячее водоснабжение (ГВС) для </w:t>
      </w:r>
      <w:r w:rsidR="00204DD8" w:rsidRPr="00386BB7">
        <w:rPr>
          <w:sz w:val="24"/>
        </w:rPr>
        <w:t>___________</w:t>
      </w:r>
      <w:r w:rsidRPr="00386BB7">
        <w:rPr>
          <w:sz w:val="24"/>
        </w:rPr>
        <w:t xml:space="preserve"> человек через присоединенную сеть, в т.ч.:</w:t>
      </w:r>
    </w:p>
    <w:p w:rsidR="00F0082B" w:rsidRPr="00386BB7" w:rsidRDefault="00F0082B" w:rsidP="00F0082B">
      <w:pPr>
        <w:spacing w:line="240" w:lineRule="auto"/>
        <w:ind w:firstLine="0"/>
        <w:rPr>
          <w:sz w:val="24"/>
          <w:szCs w:val="24"/>
        </w:rPr>
      </w:pPr>
      <w:r w:rsidRPr="00386BB7">
        <w:rPr>
          <w:sz w:val="24"/>
          <w:szCs w:val="24"/>
        </w:rPr>
        <w:t xml:space="preserve">а) на отопление -  </w:t>
      </w:r>
      <w:r w:rsidR="00204DD8" w:rsidRPr="00386BB7">
        <w:rPr>
          <w:sz w:val="24"/>
          <w:szCs w:val="24"/>
        </w:rPr>
        <w:t>___________</w:t>
      </w:r>
      <w:r w:rsidRPr="00386BB7">
        <w:rPr>
          <w:sz w:val="24"/>
          <w:szCs w:val="24"/>
        </w:rPr>
        <w:t xml:space="preserve">  Гкал/год;</w:t>
      </w:r>
    </w:p>
    <w:p w:rsidR="00F0082B" w:rsidRPr="00386BB7" w:rsidRDefault="00F0082B" w:rsidP="00F0082B">
      <w:pPr>
        <w:spacing w:line="240" w:lineRule="auto"/>
        <w:ind w:firstLine="0"/>
        <w:rPr>
          <w:sz w:val="24"/>
          <w:szCs w:val="24"/>
        </w:rPr>
      </w:pPr>
      <w:r w:rsidRPr="00386BB7">
        <w:rPr>
          <w:sz w:val="24"/>
          <w:szCs w:val="24"/>
        </w:rPr>
        <w:t xml:space="preserve">б) на горячее водоснабжение (ГВС) – </w:t>
      </w:r>
      <w:r w:rsidR="00204DD8" w:rsidRPr="00386BB7">
        <w:rPr>
          <w:sz w:val="24"/>
          <w:szCs w:val="24"/>
        </w:rPr>
        <w:t>____________</w:t>
      </w:r>
      <w:r w:rsidRPr="00386BB7">
        <w:rPr>
          <w:sz w:val="24"/>
          <w:szCs w:val="24"/>
        </w:rPr>
        <w:t xml:space="preserve"> м</w:t>
      </w:r>
      <w:r w:rsidRPr="00386BB7">
        <w:rPr>
          <w:sz w:val="24"/>
          <w:szCs w:val="24"/>
          <w:vertAlign w:val="superscript"/>
        </w:rPr>
        <w:t>3</w:t>
      </w:r>
      <w:r w:rsidRPr="00386BB7">
        <w:rPr>
          <w:sz w:val="24"/>
          <w:szCs w:val="24"/>
        </w:rPr>
        <w:t>/мес;</w:t>
      </w:r>
    </w:p>
    <w:p w:rsidR="00F0082B" w:rsidRPr="00386BB7" w:rsidRDefault="00F0082B" w:rsidP="00F0082B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386BB7">
        <w:rPr>
          <w:sz w:val="24"/>
          <w:szCs w:val="24"/>
        </w:rPr>
        <w:t>1.3. Количество тепловой энергии, подаваемой Энергоснабжающей организацией Потребителю для отопления, устанавливается в зависимости от температуры наружного воздуха.</w:t>
      </w:r>
    </w:p>
    <w:p w:rsidR="00F0082B" w:rsidRPr="00386BB7" w:rsidRDefault="00F0082B" w:rsidP="00F0082B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386BB7">
        <w:rPr>
          <w:sz w:val="24"/>
          <w:szCs w:val="24"/>
        </w:rPr>
        <w:t>1.4. Граница  эксплуатационной ответственности  тепловых сетей устанавливается актом разграничения (Приложение № 1 к договору)</w:t>
      </w:r>
      <w:r w:rsidR="00204DD8" w:rsidRPr="00386BB7">
        <w:rPr>
          <w:sz w:val="24"/>
          <w:szCs w:val="24"/>
        </w:rPr>
        <w:t>.</w:t>
      </w:r>
    </w:p>
    <w:p w:rsidR="00204DD8" w:rsidRPr="00386BB7" w:rsidRDefault="00204DD8" w:rsidP="00204DD8">
      <w:pPr>
        <w:spacing w:line="240" w:lineRule="auto"/>
        <w:ind w:firstLine="284"/>
        <w:rPr>
          <w:sz w:val="24"/>
          <w:szCs w:val="24"/>
        </w:rPr>
      </w:pPr>
      <w:r w:rsidRPr="00386BB7">
        <w:rPr>
          <w:sz w:val="24"/>
          <w:szCs w:val="24"/>
        </w:rPr>
        <w:t>1.5. Учет принятой Потребителем тепловой энергии и теплоносителя  определяется расчетным методом в соответствии с утвержденными тарифами и нормативами потребления на отопление и горячее водоснабжение, или по  прибору  учета тепловой энергии и теплоносителя в соответствии с законодательством РФ.</w:t>
      </w:r>
    </w:p>
    <w:p w:rsidR="00204DD8" w:rsidRPr="00386BB7" w:rsidRDefault="00204DD8" w:rsidP="00F0082B">
      <w:pPr>
        <w:shd w:val="clear" w:color="auto" w:fill="FFFFFF"/>
        <w:spacing w:line="240" w:lineRule="auto"/>
        <w:ind w:firstLine="284"/>
        <w:rPr>
          <w:sz w:val="24"/>
          <w:szCs w:val="24"/>
        </w:rPr>
      </w:pPr>
    </w:p>
    <w:p w:rsidR="00F0082B" w:rsidRPr="00386BB7" w:rsidRDefault="00F0082B" w:rsidP="00F0082B">
      <w:pPr>
        <w:shd w:val="clear" w:color="auto" w:fill="FFFFFF"/>
        <w:spacing w:line="240" w:lineRule="auto"/>
        <w:ind w:firstLine="720"/>
        <w:rPr>
          <w:b/>
          <w:sz w:val="24"/>
          <w:szCs w:val="24"/>
        </w:rPr>
      </w:pPr>
    </w:p>
    <w:p w:rsidR="00F0082B" w:rsidRPr="00386BB7" w:rsidRDefault="00F0082B" w:rsidP="00F0082B">
      <w:pPr>
        <w:shd w:val="clear" w:color="auto" w:fill="FFFFFF"/>
        <w:spacing w:line="240" w:lineRule="auto"/>
        <w:ind w:firstLine="0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2. Права и обязанности Сторон.</w:t>
      </w:r>
    </w:p>
    <w:p w:rsidR="001B5B95" w:rsidRPr="00386BB7" w:rsidRDefault="001B5B95" w:rsidP="00F0082B">
      <w:pPr>
        <w:pStyle w:val="a6"/>
        <w:ind w:firstLine="284"/>
        <w:rPr>
          <w:b/>
          <w:sz w:val="24"/>
          <w:szCs w:val="24"/>
        </w:rPr>
      </w:pPr>
    </w:p>
    <w:p w:rsidR="00F0082B" w:rsidRPr="00386BB7" w:rsidRDefault="00F0082B" w:rsidP="00F0082B">
      <w:pPr>
        <w:pStyle w:val="a6"/>
        <w:ind w:firstLine="284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2.1. Потребитель имеет право:</w:t>
      </w:r>
    </w:p>
    <w:p w:rsidR="00F0082B" w:rsidRPr="00386BB7" w:rsidRDefault="00F0082B" w:rsidP="00F0082B">
      <w:pPr>
        <w:pStyle w:val="a6"/>
        <w:ind w:firstLine="426"/>
        <w:rPr>
          <w:sz w:val="24"/>
          <w:szCs w:val="24"/>
        </w:rPr>
      </w:pPr>
      <w:r w:rsidRPr="00386BB7">
        <w:rPr>
          <w:sz w:val="24"/>
          <w:szCs w:val="24"/>
        </w:rPr>
        <w:t>2.1.1. На получение услуг в соответствии с настоящим договором, действующими правилами и нормами.</w:t>
      </w:r>
    </w:p>
    <w:p w:rsidR="00F0082B" w:rsidRPr="00386BB7" w:rsidRDefault="00F0082B" w:rsidP="00F0082B">
      <w:pPr>
        <w:pStyle w:val="a6"/>
        <w:ind w:firstLine="426"/>
        <w:rPr>
          <w:sz w:val="24"/>
          <w:szCs w:val="24"/>
        </w:rPr>
      </w:pPr>
      <w:r w:rsidRPr="00386BB7">
        <w:rPr>
          <w:sz w:val="24"/>
          <w:szCs w:val="24"/>
        </w:rPr>
        <w:t xml:space="preserve">2.1.2. </w:t>
      </w:r>
      <w:r w:rsidR="00796DFF" w:rsidRPr="00386BB7">
        <w:rPr>
          <w:sz w:val="24"/>
          <w:szCs w:val="24"/>
        </w:rPr>
        <w:t xml:space="preserve">Получать акт о непредоставлении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Акта </w:t>
      </w:r>
      <w:r w:rsidR="00DD2891">
        <w:rPr>
          <w:sz w:val="24"/>
          <w:szCs w:val="24"/>
        </w:rPr>
        <w:t>Потребитель</w:t>
      </w:r>
      <w:r w:rsidR="00796DFF" w:rsidRPr="00386BB7">
        <w:rPr>
          <w:sz w:val="24"/>
          <w:szCs w:val="24"/>
        </w:rPr>
        <w:t xml:space="preserve"> обязан обратиться с требованием к лицу (организации), обслуживающему внутридомовую систему для подтверждения факта нарушения комиссионно, в присутствии </w:t>
      </w:r>
      <w:r w:rsidR="00796DFF" w:rsidRPr="00386BB7">
        <w:rPr>
          <w:sz w:val="24"/>
          <w:szCs w:val="24"/>
        </w:rPr>
        <w:lastRenderedPageBreak/>
        <w:t>Энергоснабжающей</w:t>
      </w:r>
      <w:r w:rsidR="00DD2891">
        <w:rPr>
          <w:sz w:val="24"/>
          <w:szCs w:val="24"/>
        </w:rPr>
        <w:t xml:space="preserve"> организации</w:t>
      </w:r>
      <w:r w:rsidR="00796DFF" w:rsidRPr="00386BB7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</w:p>
    <w:p w:rsidR="00D00329" w:rsidRPr="00386BB7" w:rsidRDefault="00F0082B" w:rsidP="00F0082B">
      <w:pPr>
        <w:pStyle w:val="a6"/>
        <w:ind w:firstLine="426"/>
        <w:rPr>
          <w:sz w:val="24"/>
          <w:szCs w:val="24"/>
        </w:rPr>
      </w:pPr>
      <w:r w:rsidRPr="00386BB7">
        <w:rPr>
          <w:sz w:val="24"/>
          <w:szCs w:val="24"/>
        </w:rPr>
        <w:t xml:space="preserve">2.1.3. </w:t>
      </w:r>
      <w:r w:rsidR="00D00329" w:rsidRPr="00386BB7">
        <w:rPr>
          <w:sz w:val="24"/>
          <w:szCs w:val="24"/>
        </w:rPr>
        <w:t xml:space="preserve">Получать от </w:t>
      </w:r>
      <w:r w:rsidR="00DD2891">
        <w:rPr>
          <w:sz w:val="24"/>
          <w:szCs w:val="24"/>
        </w:rPr>
        <w:t>Энергоснабжающей организации</w:t>
      </w:r>
      <w:r w:rsidR="00D00329" w:rsidRPr="00386BB7">
        <w:rPr>
          <w:sz w:val="24"/>
          <w:szCs w:val="24"/>
        </w:rPr>
        <w:t xml:space="preserve"> сведения о состоянии расчетов по оплате тепловой энергии (лично или через своего представителя);</w:t>
      </w:r>
    </w:p>
    <w:p w:rsidR="00F0082B" w:rsidRPr="00386BB7" w:rsidRDefault="00F0082B" w:rsidP="00F0082B">
      <w:pPr>
        <w:pStyle w:val="a6"/>
        <w:ind w:firstLine="426"/>
        <w:rPr>
          <w:sz w:val="24"/>
          <w:szCs w:val="24"/>
        </w:rPr>
      </w:pPr>
    </w:p>
    <w:p w:rsidR="00F0082B" w:rsidRPr="00386BB7" w:rsidRDefault="00F0082B" w:rsidP="00F0082B">
      <w:pPr>
        <w:pStyle w:val="a6"/>
        <w:ind w:firstLine="426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2.2. Потребитель обязан:</w:t>
      </w:r>
    </w:p>
    <w:p w:rsidR="00796DFF" w:rsidRPr="00386BB7" w:rsidRDefault="00F0082B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2.2.1. Не превышать  установленные максимальные режимы тепловой нагрузки на отопление, вентиляцию и горячее водоснабжение, установленные в Приложении №2.</w:t>
      </w:r>
      <w:r w:rsidR="00796DFF" w:rsidRPr="00386BB7">
        <w:rPr>
          <w:sz w:val="24"/>
          <w:szCs w:val="24"/>
        </w:rPr>
        <w:t xml:space="preserve"> </w:t>
      </w:r>
    </w:p>
    <w:p w:rsidR="00796DFF" w:rsidRPr="00386BB7" w:rsidRDefault="00796DFF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2.2.2. В целях учета подаваемой Потребителю тепловой энергии использовать приборы учета, внесенные в государственный реестр средств измерений;</w:t>
      </w:r>
    </w:p>
    <w:p w:rsidR="00796DFF" w:rsidRPr="00386BB7" w:rsidRDefault="00796DFF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2.2.3. Обеспечить сохранность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теплоносителя;</w:t>
      </w:r>
    </w:p>
    <w:p w:rsidR="00796DFF" w:rsidRPr="00386BB7" w:rsidRDefault="00796DFF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2.2.4. Обеспечивать исправность и безопасность эксплуатации находящихся в его ведении  приборов и оборудования, связанных с потреблением т</w:t>
      </w:r>
      <w:r w:rsidR="00732F7B" w:rsidRPr="00386BB7">
        <w:rPr>
          <w:sz w:val="24"/>
          <w:szCs w:val="24"/>
        </w:rPr>
        <w:t>епловой энергии и теплоносителя;</w:t>
      </w:r>
      <w:r w:rsidRPr="00386BB7">
        <w:rPr>
          <w:sz w:val="24"/>
          <w:szCs w:val="24"/>
        </w:rPr>
        <w:t xml:space="preserve"> </w:t>
      </w:r>
    </w:p>
    <w:p w:rsidR="00F0082B" w:rsidRPr="00386BB7" w:rsidRDefault="00F0082B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</w:t>
      </w:r>
      <w:r w:rsidR="00796DFF" w:rsidRPr="00386BB7">
        <w:rPr>
          <w:sz w:val="24"/>
          <w:szCs w:val="24"/>
        </w:rPr>
        <w:t>5</w:t>
      </w:r>
      <w:r w:rsidR="00EB34A2" w:rsidRPr="00386BB7">
        <w:rPr>
          <w:sz w:val="24"/>
          <w:szCs w:val="24"/>
        </w:rPr>
        <w:t xml:space="preserve">. </w:t>
      </w:r>
      <w:r w:rsidRPr="00386BB7">
        <w:rPr>
          <w:sz w:val="24"/>
          <w:szCs w:val="24"/>
        </w:rPr>
        <w:t>Обеспечить беспрепятственный доступ по первому требованию представителей Энергоснабжающей организации, а также организации, осуществляющей обслуживание тепловых сетей Энергоснабжающей организации к средствам учета и теплопотребляющим установкам.</w:t>
      </w:r>
    </w:p>
    <w:p w:rsidR="00EB34A2" w:rsidRPr="00386BB7" w:rsidRDefault="00EB34A2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 xml:space="preserve">2.2.6.  Своевременно, не позднее 10 рабочих дней с момента произошедших изменений, предоставлять в </w:t>
      </w:r>
      <w:r w:rsidR="00732F7B" w:rsidRPr="00386BB7">
        <w:rPr>
          <w:sz w:val="24"/>
          <w:szCs w:val="24"/>
        </w:rPr>
        <w:t>Энергоснабжающую</w:t>
      </w:r>
      <w:r w:rsidRPr="00386BB7">
        <w:rPr>
          <w:sz w:val="24"/>
          <w:szCs w:val="24"/>
        </w:rPr>
        <w:t xml:space="preserve"> </w:t>
      </w:r>
      <w:r w:rsidR="00732F7B" w:rsidRPr="00386BB7">
        <w:rPr>
          <w:sz w:val="24"/>
          <w:szCs w:val="24"/>
        </w:rPr>
        <w:t>организацию</w:t>
      </w:r>
      <w:r w:rsidRPr="00386BB7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732F7B" w:rsidRPr="00386BB7" w:rsidRDefault="00732F7B" w:rsidP="00796DF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2.2.7. Устанавливать в ТП регулятор давления в случае, если давление в обратной магистрали ниже требуемого.</w:t>
      </w:r>
    </w:p>
    <w:p w:rsidR="00F0082B" w:rsidRPr="00386BB7" w:rsidRDefault="00732F7B" w:rsidP="000A02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2.2.8. Е</w:t>
      </w:r>
      <w:r w:rsidR="00F0082B" w:rsidRPr="00386BB7">
        <w:rPr>
          <w:sz w:val="24"/>
          <w:szCs w:val="24"/>
        </w:rPr>
        <w:t xml:space="preserve">жегодно к началу отопительного сезона привести в готовность к эксплуатации системы теплопотребления (проводить испытания на прочность и плотность; гидропневматическую промывку тепловых сетей и систем теплопотребления; после капитальных ремонтов и до пуска новых теплопотребляющих установок  - гидропневматическую промывку), узлы учета, приборы контроля и предъявить их Энергоснабжающей организации для проверки и выдачи заключения в виде </w:t>
      </w:r>
      <w:r w:rsidR="00DD2891">
        <w:rPr>
          <w:sz w:val="24"/>
          <w:szCs w:val="24"/>
        </w:rPr>
        <w:t>«</w:t>
      </w:r>
      <w:r w:rsidR="00F0082B" w:rsidRPr="00386BB7">
        <w:rPr>
          <w:sz w:val="24"/>
          <w:szCs w:val="24"/>
        </w:rPr>
        <w:t>Акта готовности к</w:t>
      </w:r>
      <w:r w:rsidR="00DD2891">
        <w:rPr>
          <w:sz w:val="24"/>
          <w:szCs w:val="24"/>
        </w:rPr>
        <w:t xml:space="preserve"> эксплуатации системы отопления»</w:t>
      </w:r>
      <w:r w:rsidR="00F0082B" w:rsidRPr="00386BB7">
        <w:rPr>
          <w:sz w:val="24"/>
          <w:szCs w:val="24"/>
        </w:rPr>
        <w:t>.</w:t>
      </w:r>
      <w:r w:rsidR="00065D2A" w:rsidRPr="00386BB7">
        <w:rPr>
          <w:sz w:val="24"/>
          <w:szCs w:val="24"/>
        </w:rPr>
        <w:t xml:space="preserve"> При отсутствии указанных актов включение в эксплуатацию тепловых сетей и систем теплопотребления Потребителя считается самовольным.</w:t>
      </w:r>
    </w:p>
    <w:p w:rsidR="00065D2A" w:rsidRPr="00386BB7" w:rsidRDefault="00065D2A" w:rsidP="00732F7B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2.2.9. Включать отремонтированные системы теплопотребления после планового капитального ремонта только с разрешения Энергоснабжающей организации при наличии акта готовности.</w:t>
      </w:r>
    </w:p>
    <w:p w:rsidR="00065D2A" w:rsidRPr="00386BB7" w:rsidRDefault="00065D2A" w:rsidP="00732F7B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2.2.10. Незамедлительно извещать Энергоснабжающую организацию об отключении  и ремонте тепловых сетей и теплопотребляющих установок при их повреждении с указанием причин и времени отключения.</w:t>
      </w:r>
    </w:p>
    <w:p w:rsidR="00F0082B" w:rsidRPr="00386BB7" w:rsidRDefault="00F0082B" w:rsidP="00065D2A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</w:t>
      </w:r>
      <w:r w:rsidR="00065D2A" w:rsidRPr="00386BB7">
        <w:rPr>
          <w:sz w:val="24"/>
          <w:szCs w:val="24"/>
        </w:rPr>
        <w:t>11</w:t>
      </w:r>
      <w:r w:rsidRPr="00386BB7">
        <w:rPr>
          <w:sz w:val="24"/>
          <w:szCs w:val="24"/>
        </w:rPr>
        <w:t xml:space="preserve">. </w:t>
      </w:r>
      <w:r w:rsidR="00065D2A" w:rsidRPr="00386BB7">
        <w:rPr>
          <w:sz w:val="24"/>
          <w:szCs w:val="24"/>
        </w:rPr>
        <w:t>Соблюдать требования действующих нормативно – технических документов по охране тепловых сетей, не допускать утечек и разбора сетевой воды, не предусмотренных договором.</w:t>
      </w:r>
    </w:p>
    <w:p w:rsidR="00F0082B" w:rsidRPr="00386BB7" w:rsidRDefault="00065D2A" w:rsidP="00065D2A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2.2.12</w:t>
      </w:r>
      <w:r w:rsidR="00F0082B" w:rsidRPr="00386BB7">
        <w:rPr>
          <w:sz w:val="24"/>
          <w:szCs w:val="24"/>
        </w:rPr>
        <w:t xml:space="preserve">. </w:t>
      </w:r>
      <w:r w:rsidRPr="00386BB7">
        <w:rPr>
          <w:sz w:val="24"/>
          <w:szCs w:val="24"/>
        </w:rPr>
        <w:t>Выполнять в установленные сроки предписания представителей Энергоснабжающей организации об устранении недостатков в устройстве и эксплуатации  оборудования и  режимов потребления тепловой энергии и теплоносителя.</w:t>
      </w:r>
    </w:p>
    <w:p w:rsidR="00065D2A" w:rsidRPr="00386BB7" w:rsidRDefault="00065D2A" w:rsidP="00065D2A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2.2.13.  Выполнять оперативные указания Энергоснабжающей организации по режимам потребления тепловой энергии и теплоносителя.</w:t>
      </w:r>
    </w:p>
    <w:p w:rsidR="00065D2A" w:rsidRPr="00386BB7" w:rsidRDefault="00065D2A" w:rsidP="00065D2A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2.2.14. По требованию Энергоснабжающей организации предоставлять необходимую документацию для уточнения правильности расчетов за теплоснабжение.</w:t>
      </w:r>
    </w:p>
    <w:p w:rsidR="000A02B4" w:rsidRPr="00386BB7" w:rsidRDefault="00065D2A" w:rsidP="000A02B4">
      <w:pPr>
        <w:pStyle w:val="a8"/>
        <w:spacing w:line="240" w:lineRule="auto"/>
        <w:ind w:right="-81"/>
        <w:outlineLvl w:val="0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lastRenderedPageBreak/>
        <w:t>2.2.15.</w:t>
      </w:r>
      <w:r w:rsidRPr="00386BB7">
        <w:rPr>
          <w:sz w:val="24"/>
          <w:szCs w:val="24"/>
        </w:rPr>
        <w:t xml:space="preserve"> </w:t>
      </w:r>
      <w:r w:rsidR="000A02B4" w:rsidRPr="00386BB7">
        <w:rPr>
          <w:rFonts w:ascii="Times New Roman" w:hAnsi="Times New Roman" w:cs="Times New Roman"/>
          <w:sz w:val="24"/>
          <w:szCs w:val="24"/>
        </w:rPr>
        <w:t>Подключение новых объектов к тепловым сетям Потребителя, не указанных в Приложении № 2  к настоящему договору, перевод теплофицированных объектов на открытый водоразбор, а также увеличение подключенной тепловой нагрузки производить только с письменного согласия Энергоснабжающей организации.</w:t>
      </w:r>
    </w:p>
    <w:p w:rsidR="00F0082B" w:rsidRPr="00386BB7" w:rsidRDefault="00F0082B" w:rsidP="000A02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2.2.1</w:t>
      </w:r>
      <w:r w:rsidR="000A02B4" w:rsidRPr="00386BB7">
        <w:rPr>
          <w:sz w:val="24"/>
          <w:szCs w:val="24"/>
        </w:rPr>
        <w:t>6</w:t>
      </w:r>
      <w:r w:rsidRPr="00386BB7">
        <w:rPr>
          <w:sz w:val="24"/>
          <w:szCs w:val="24"/>
        </w:rPr>
        <w:t>. Предоставлять Энергоснабжающей организации за 10 дней до начала работ по ремонту или реконструкции теплопотребляющих установок и тепловых сетей соглашение к договору на уменьшение тепловой нагрузки.</w:t>
      </w:r>
    </w:p>
    <w:p w:rsidR="000A02B4" w:rsidRPr="00386BB7" w:rsidRDefault="000A02B4" w:rsidP="000A02B4">
      <w:pPr>
        <w:pStyle w:val="a5"/>
        <w:ind w:left="0" w:right="-1" w:firstLine="567"/>
        <w:jc w:val="both"/>
        <w:rPr>
          <w:b/>
          <w:szCs w:val="24"/>
          <w:lang w:val="ru-RU"/>
        </w:rPr>
      </w:pPr>
      <w:r w:rsidRPr="00386BB7">
        <w:rPr>
          <w:szCs w:val="24"/>
          <w:lang w:val="ru-RU"/>
        </w:rPr>
        <w:t xml:space="preserve">2.2.17. </w:t>
      </w:r>
      <w:r w:rsidRPr="00386BB7">
        <w:rPr>
          <w:sz w:val="16"/>
          <w:szCs w:val="16"/>
          <w:lang w:val="ru-RU"/>
        </w:rPr>
        <w:t xml:space="preserve"> </w:t>
      </w:r>
      <w:r w:rsidRPr="00386BB7">
        <w:rPr>
          <w:szCs w:val="24"/>
          <w:lang w:val="ru-RU"/>
        </w:rPr>
        <w:t xml:space="preserve">Назначить лицо, ответственное за эксплуатацию тепловых сетей, систем теплоснабжения, приборов узла учета, приборов контроля, автоматики и регулирования теплопотребления, а также иного внутридомового оборудования и уполномоченное осуществлять постоянную связь с </w:t>
      </w:r>
      <w:r w:rsidRPr="00386BB7">
        <w:rPr>
          <w:b/>
          <w:szCs w:val="24"/>
          <w:lang w:val="ru-RU"/>
        </w:rPr>
        <w:t>Энергоснабжающей организацией __________________________________________ФИО, ________________________ (тел).</w:t>
      </w:r>
    </w:p>
    <w:p w:rsidR="000A02B4" w:rsidRPr="00386BB7" w:rsidRDefault="000A02B4" w:rsidP="009153B7">
      <w:pPr>
        <w:pStyle w:val="a3"/>
        <w:ind w:firstLine="567"/>
        <w:jc w:val="both"/>
        <w:rPr>
          <w:snapToGrid w:val="0"/>
          <w:sz w:val="24"/>
        </w:rPr>
      </w:pPr>
      <w:r w:rsidRPr="00386BB7">
        <w:rPr>
          <w:sz w:val="24"/>
        </w:rPr>
        <w:t xml:space="preserve">2.2.18.  </w:t>
      </w:r>
      <w:r w:rsidR="00954EB6" w:rsidRPr="00386BB7">
        <w:rPr>
          <w:sz w:val="24"/>
        </w:rPr>
        <w:t xml:space="preserve">При наличии у Потребителя приборов учета, передавать </w:t>
      </w:r>
      <w:r w:rsidR="00954EB6" w:rsidRPr="00386BB7">
        <w:rPr>
          <w:snapToGrid w:val="0"/>
          <w:sz w:val="24"/>
        </w:rPr>
        <w:t>в Энергоснабжающую организацию сведения о потреблении тепловой энергии</w:t>
      </w:r>
      <w:r w:rsidRPr="00386BB7">
        <w:rPr>
          <w:snapToGrid w:val="0"/>
          <w:sz w:val="24"/>
        </w:rPr>
        <w:t xml:space="preserve"> не позднее </w:t>
      </w:r>
      <w:r w:rsidR="00954EB6" w:rsidRPr="00386BB7">
        <w:rPr>
          <w:snapToGrid w:val="0"/>
          <w:sz w:val="24"/>
        </w:rPr>
        <w:t>20-го</w:t>
      </w:r>
      <w:r w:rsidRPr="00386BB7">
        <w:rPr>
          <w:snapToGrid w:val="0"/>
          <w:sz w:val="24"/>
        </w:rPr>
        <w:t xml:space="preserve"> числа</w:t>
      </w:r>
      <w:r w:rsidR="00954EB6" w:rsidRPr="00386BB7">
        <w:rPr>
          <w:snapToGrid w:val="0"/>
          <w:sz w:val="24"/>
        </w:rPr>
        <w:t xml:space="preserve"> каждого</w:t>
      </w:r>
      <w:r w:rsidRPr="00386BB7">
        <w:rPr>
          <w:snapToGrid w:val="0"/>
          <w:sz w:val="24"/>
        </w:rPr>
        <w:t xml:space="preserve"> месяца</w:t>
      </w:r>
      <w:r w:rsidR="00954EB6" w:rsidRPr="00386BB7">
        <w:rPr>
          <w:snapToGrid w:val="0"/>
          <w:sz w:val="24"/>
        </w:rPr>
        <w:t>. При нарушении сроков предоставления данных,</w:t>
      </w:r>
      <w:r w:rsidRPr="00386BB7">
        <w:rPr>
          <w:snapToGrid w:val="0"/>
          <w:sz w:val="24"/>
        </w:rPr>
        <w:t xml:space="preserve"> расчет производится как для потребителей, не имеющих приборов учета.</w:t>
      </w:r>
    </w:p>
    <w:p w:rsidR="00954EB6" w:rsidRPr="00386BB7" w:rsidRDefault="00954EB6" w:rsidP="009153B7">
      <w:pPr>
        <w:pStyle w:val="a8"/>
        <w:spacing w:line="240" w:lineRule="auto"/>
        <w:ind w:right="-81"/>
        <w:outlineLvl w:val="0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>2.2.19. Проводить поверку приборов учета тепловой энергии с периодичностью предусмотренной для данных приборов Госстандартом и заводом производителем этих приборов.</w:t>
      </w:r>
    </w:p>
    <w:p w:rsidR="00954EB6" w:rsidRPr="00386BB7" w:rsidRDefault="00954EB6" w:rsidP="009153B7">
      <w:pPr>
        <w:pStyle w:val="a8"/>
        <w:spacing w:line="240" w:lineRule="auto"/>
        <w:ind w:right="-81"/>
        <w:outlineLvl w:val="0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 xml:space="preserve">2.2.20. Производить замену приборов учета в порядке, предусмотренном действующими нормативными актами. </w:t>
      </w:r>
    </w:p>
    <w:p w:rsidR="00A71A4C" w:rsidRPr="00386BB7" w:rsidRDefault="00954EB6" w:rsidP="009153B7">
      <w:pPr>
        <w:pStyle w:val="a8"/>
        <w:spacing w:line="240" w:lineRule="auto"/>
        <w:ind w:right="-81"/>
        <w:outlineLvl w:val="0"/>
        <w:rPr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>2.2.21. Ежегодно к началу отопительного сезона привести в готовность приборы учета и предъявить их Энергоснабжающей организации для прове</w:t>
      </w:r>
      <w:r w:rsidR="00DD2891">
        <w:rPr>
          <w:rFonts w:ascii="Times New Roman" w:hAnsi="Times New Roman" w:cs="Times New Roman"/>
          <w:sz w:val="24"/>
          <w:szCs w:val="24"/>
        </w:rPr>
        <w:t>рки и выдачи заключения в виде «</w:t>
      </w:r>
      <w:r w:rsidRPr="00386BB7">
        <w:rPr>
          <w:rFonts w:ascii="Times New Roman" w:hAnsi="Times New Roman" w:cs="Times New Roman"/>
          <w:sz w:val="24"/>
          <w:szCs w:val="24"/>
        </w:rPr>
        <w:t>Акта допуска прибора учета</w:t>
      </w:r>
      <w:r w:rsidR="00DD2891">
        <w:rPr>
          <w:rFonts w:ascii="Times New Roman" w:hAnsi="Times New Roman" w:cs="Times New Roman"/>
          <w:sz w:val="24"/>
          <w:szCs w:val="24"/>
        </w:rPr>
        <w:t>»</w:t>
      </w:r>
      <w:r w:rsidRPr="00386BB7">
        <w:rPr>
          <w:rFonts w:ascii="Times New Roman" w:hAnsi="Times New Roman" w:cs="Times New Roman"/>
          <w:sz w:val="24"/>
          <w:szCs w:val="24"/>
        </w:rPr>
        <w:t>.</w:t>
      </w:r>
      <w:r w:rsidR="00A71A4C" w:rsidRPr="00386BB7">
        <w:rPr>
          <w:sz w:val="24"/>
          <w:szCs w:val="24"/>
        </w:rPr>
        <w:t xml:space="preserve"> </w:t>
      </w:r>
    </w:p>
    <w:p w:rsidR="00954EB6" w:rsidRPr="00386BB7" w:rsidRDefault="00A71A4C" w:rsidP="009153B7">
      <w:pPr>
        <w:pStyle w:val="a8"/>
        <w:spacing w:line="240" w:lineRule="auto"/>
        <w:ind w:right="-81"/>
        <w:outlineLvl w:val="0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 xml:space="preserve">2.2.22. Устанавливать и производить замену ограничительной шайбы в присутствии  представителя Потребителя. При самовольной ликвидации (замене) ограничительной шайбы или сужающего устройства расчет количества тепловой энергии будет произведен по внутреннему диаметру трубопровода прямой и обратной сетевой воды за весь период с даты установки или последней проверки, но не более срока исковой давности.  </w:t>
      </w:r>
    </w:p>
    <w:p w:rsidR="00CB4DF1" w:rsidRPr="00386BB7" w:rsidRDefault="00CB4DF1" w:rsidP="009153B7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2.2.2</w:t>
      </w:r>
      <w:r w:rsidR="00A71A4C" w:rsidRPr="00386BB7">
        <w:rPr>
          <w:sz w:val="24"/>
          <w:szCs w:val="24"/>
        </w:rPr>
        <w:t>3</w:t>
      </w:r>
      <w:r w:rsidRPr="00386BB7">
        <w:rPr>
          <w:sz w:val="24"/>
          <w:szCs w:val="24"/>
        </w:rPr>
        <w:t xml:space="preserve">. Оплатить до </w:t>
      </w:r>
      <w:r w:rsidR="009153B7" w:rsidRPr="00386BB7">
        <w:rPr>
          <w:sz w:val="24"/>
          <w:szCs w:val="24"/>
        </w:rPr>
        <w:t>____</w:t>
      </w:r>
      <w:r w:rsidRPr="00386BB7">
        <w:rPr>
          <w:sz w:val="24"/>
          <w:szCs w:val="24"/>
        </w:rPr>
        <w:t xml:space="preserve"> числа месяца, следующего за расчетным, стоимость потребленной тепловой энергии за отопление и ГВС </w:t>
      </w:r>
      <w:r w:rsidR="009153B7" w:rsidRPr="00386BB7">
        <w:rPr>
          <w:sz w:val="24"/>
          <w:szCs w:val="24"/>
        </w:rPr>
        <w:t>Энерго</w:t>
      </w:r>
      <w:r w:rsidRPr="00386BB7">
        <w:rPr>
          <w:sz w:val="24"/>
          <w:szCs w:val="24"/>
        </w:rPr>
        <w:t>снабжающей организации.</w:t>
      </w:r>
    </w:p>
    <w:p w:rsidR="00CB4DF1" w:rsidRPr="00386BB7" w:rsidRDefault="009153B7" w:rsidP="009153B7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</w:t>
      </w:r>
      <w:r w:rsidR="00CB4DF1" w:rsidRPr="00386BB7">
        <w:rPr>
          <w:sz w:val="24"/>
          <w:szCs w:val="24"/>
        </w:rPr>
        <w:t>.</w:t>
      </w:r>
      <w:r w:rsidRPr="00386BB7">
        <w:rPr>
          <w:sz w:val="24"/>
          <w:szCs w:val="24"/>
        </w:rPr>
        <w:t>2</w:t>
      </w:r>
      <w:r w:rsidR="00CB4DF1" w:rsidRPr="00386BB7">
        <w:rPr>
          <w:sz w:val="24"/>
          <w:szCs w:val="24"/>
        </w:rPr>
        <w:t>.</w:t>
      </w:r>
      <w:r w:rsidRPr="00386BB7">
        <w:rPr>
          <w:sz w:val="24"/>
          <w:szCs w:val="24"/>
        </w:rPr>
        <w:t>2</w:t>
      </w:r>
      <w:r w:rsidR="00A71A4C" w:rsidRPr="00386BB7">
        <w:rPr>
          <w:sz w:val="24"/>
          <w:szCs w:val="24"/>
        </w:rPr>
        <w:t>4</w:t>
      </w:r>
      <w:r w:rsidR="00CB4DF1" w:rsidRPr="00386BB7">
        <w:rPr>
          <w:sz w:val="24"/>
          <w:szCs w:val="24"/>
        </w:rPr>
        <w:t>. Нести иные обязанности, предусмотренные Жилищным кодексом Российской Федерации, иными федеральными законами и настоящим Договором.</w:t>
      </w:r>
    </w:p>
    <w:p w:rsidR="00CB4DF1" w:rsidRPr="00386BB7" w:rsidRDefault="00CB4DF1" w:rsidP="009153B7">
      <w:pPr>
        <w:pStyle w:val="a8"/>
        <w:spacing w:line="240" w:lineRule="auto"/>
        <w:ind w:right="-81"/>
        <w:outlineLvl w:val="0"/>
        <w:rPr>
          <w:rFonts w:ascii="Times New Roman" w:hAnsi="Times New Roman" w:cs="Times New Roman"/>
          <w:sz w:val="24"/>
          <w:szCs w:val="24"/>
        </w:rPr>
      </w:pPr>
    </w:p>
    <w:p w:rsidR="000A02B4" w:rsidRPr="00386BB7" w:rsidRDefault="000A02B4" w:rsidP="000A02B4">
      <w:pPr>
        <w:pStyle w:val="a6"/>
        <w:rPr>
          <w:b/>
          <w:sz w:val="24"/>
          <w:szCs w:val="24"/>
        </w:rPr>
      </w:pPr>
    </w:p>
    <w:p w:rsidR="000A02B4" w:rsidRPr="00386BB7" w:rsidRDefault="00C35270" w:rsidP="000A02B4">
      <w:pPr>
        <w:pStyle w:val="a6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2</w:t>
      </w:r>
      <w:r w:rsidR="000A02B4" w:rsidRPr="00386BB7">
        <w:rPr>
          <w:b/>
          <w:sz w:val="24"/>
          <w:szCs w:val="24"/>
        </w:rPr>
        <w:t>.</w:t>
      </w:r>
      <w:r w:rsidRPr="00386BB7">
        <w:rPr>
          <w:b/>
          <w:sz w:val="24"/>
          <w:szCs w:val="24"/>
        </w:rPr>
        <w:t>3</w:t>
      </w:r>
      <w:r w:rsidR="000A02B4" w:rsidRPr="00386BB7">
        <w:rPr>
          <w:b/>
          <w:sz w:val="24"/>
          <w:szCs w:val="24"/>
        </w:rPr>
        <w:t>. Потребителю запрещается:</w:t>
      </w:r>
    </w:p>
    <w:p w:rsidR="000A02B4" w:rsidRPr="00386BB7" w:rsidRDefault="00CB4DF1" w:rsidP="000A02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</w:t>
      </w:r>
      <w:r w:rsidR="000A02B4" w:rsidRPr="00386BB7">
        <w:rPr>
          <w:sz w:val="24"/>
          <w:szCs w:val="24"/>
        </w:rPr>
        <w:t>.</w:t>
      </w:r>
      <w:r w:rsidRPr="00386BB7">
        <w:rPr>
          <w:sz w:val="24"/>
          <w:szCs w:val="24"/>
        </w:rPr>
        <w:t>3</w:t>
      </w:r>
      <w:r w:rsidR="000A02B4" w:rsidRPr="00386BB7">
        <w:rPr>
          <w:sz w:val="24"/>
          <w:szCs w:val="24"/>
        </w:rPr>
        <w:t>.1. Производить отключения систем теплоснабжения и теплопотребления без согласования с Теплоснабжающей организации кроме аварийных ситуаций;</w:t>
      </w:r>
    </w:p>
    <w:p w:rsidR="000A02B4" w:rsidRPr="00386BB7" w:rsidRDefault="00CB4DF1" w:rsidP="000A02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</w:t>
      </w:r>
      <w:r w:rsidR="000A02B4" w:rsidRPr="00386BB7">
        <w:rPr>
          <w:sz w:val="24"/>
          <w:szCs w:val="24"/>
        </w:rPr>
        <w:t>.</w:t>
      </w:r>
      <w:r w:rsidRPr="00386BB7">
        <w:rPr>
          <w:sz w:val="24"/>
          <w:szCs w:val="24"/>
        </w:rPr>
        <w:t>3</w:t>
      </w:r>
      <w:r w:rsidR="000A02B4" w:rsidRPr="00386BB7">
        <w:rPr>
          <w:sz w:val="24"/>
          <w:szCs w:val="24"/>
        </w:rPr>
        <w:t>.2. Самовольно увеличивать поверхности нагрева приборов отопления, установленных в жилом доме, свыше параметров, указанных в техническом паспорте жилого дома;</w:t>
      </w:r>
    </w:p>
    <w:p w:rsidR="000A02B4" w:rsidRPr="00386BB7" w:rsidRDefault="00CB4DF1" w:rsidP="000A02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</w:t>
      </w:r>
      <w:r w:rsidR="000A02B4" w:rsidRPr="00386BB7">
        <w:rPr>
          <w:sz w:val="24"/>
          <w:szCs w:val="24"/>
        </w:rPr>
        <w:t>.</w:t>
      </w:r>
      <w:r w:rsidRPr="00386BB7">
        <w:rPr>
          <w:sz w:val="24"/>
          <w:szCs w:val="24"/>
        </w:rPr>
        <w:t>3</w:t>
      </w:r>
      <w:r w:rsidR="000A02B4" w:rsidRPr="00386BB7">
        <w:rPr>
          <w:sz w:val="24"/>
          <w:szCs w:val="24"/>
        </w:rPr>
        <w:t>.3. Нарушать пломбы на приборах учета, демонтировать приборы учета и осуществлять действия, направленные на искажение их показаний или повреждение. При обнаружении вышеуказанных действий Теплоснабжающая организация вправе предъявить Потребителю убытки, связанные с нарушением последним своих обязательств.</w:t>
      </w:r>
    </w:p>
    <w:p w:rsidR="000A02B4" w:rsidRPr="00386BB7" w:rsidRDefault="00CB4DF1" w:rsidP="000A02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</w:t>
      </w:r>
      <w:r w:rsidR="000A02B4" w:rsidRPr="00386BB7">
        <w:rPr>
          <w:sz w:val="24"/>
          <w:szCs w:val="24"/>
        </w:rPr>
        <w:t>.</w:t>
      </w:r>
      <w:r w:rsidRPr="00386BB7">
        <w:rPr>
          <w:sz w:val="24"/>
          <w:szCs w:val="24"/>
        </w:rPr>
        <w:t>3</w:t>
      </w:r>
      <w:r w:rsidR="000A02B4" w:rsidRPr="00386BB7">
        <w:rPr>
          <w:sz w:val="24"/>
          <w:szCs w:val="24"/>
        </w:rPr>
        <w:t>.4. 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жилого дома, и/или Теплоснабжающей организации. Акт составляется в двух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0A02B4" w:rsidRPr="00386BB7" w:rsidRDefault="000A02B4" w:rsidP="00F0082B">
      <w:pPr>
        <w:pStyle w:val="a6"/>
        <w:ind w:firstLine="426"/>
        <w:rPr>
          <w:sz w:val="24"/>
          <w:szCs w:val="24"/>
        </w:rPr>
      </w:pPr>
    </w:p>
    <w:p w:rsidR="00F0082B" w:rsidRPr="00386BB7" w:rsidRDefault="00F0082B" w:rsidP="00C0242F">
      <w:pPr>
        <w:pStyle w:val="a6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2.</w:t>
      </w:r>
      <w:r w:rsidR="009153B7" w:rsidRPr="00386BB7">
        <w:rPr>
          <w:b/>
          <w:sz w:val="24"/>
          <w:szCs w:val="24"/>
        </w:rPr>
        <w:t>4</w:t>
      </w:r>
      <w:r w:rsidRPr="00386BB7">
        <w:rPr>
          <w:b/>
          <w:sz w:val="24"/>
          <w:szCs w:val="24"/>
        </w:rPr>
        <w:t>. Энергоснабжающая организация имеет право:</w:t>
      </w:r>
    </w:p>
    <w:p w:rsidR="00F0082B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4</w:t>
      </w:r>
      <w:r w:rsidRPr="00386BB7">
        <w:rPr>
          <w:sz w:val="24"/>
          <w:szCs w:val="24"/>
        </w:rPr>
        <w:t>.1. Применять меры, предусмотренные действующим законодательством РФ и настоящим договором в случае нарушения Потребителем сроков платежей.</w:t>
      </w:r>
    </w:p>
    <w:p w:rsidR="00F0082B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4</w:t>
      </w:r>
      <w:r w:rsidRPr="00386BB7">
        <w:rPr>
          <w:sz w:val="24"/>
          <w:szCs w:val="24"/>
        </w:rPr>
        <w:t>.2. Осуществлять контроль за потреблением услуг путем осмотров состояния инженерного оборудования у Потребителя.</w:t>
      </w:r>
    </w:p>
    <w:p w:rsidR="00F0082B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4</w:t>
      </w:r>
      <w:r w:rsidRPr="00386BB7">
        <w:rPr>
          <w:sz w:val="24"/>
          <w:szCs w:val="24"/>
        </w:rPr>
        <w:t xml:space="preserve">.3. Приостановить или ограничить предоставление </w:t>
      </w:r>
      <w:r w:rsidR="00A71A4C" w:rsidRPr="00386BB7">
        <w:rPr>
          <w:sz w:val="24"/>
          <w:szCs w:val="24"/>
        </w:rPr>
        <w:t>ресурсов</w:t>
      </w:r>
      <w:r w:rsidRPr="00386BB7">
        <w:rPr>
          <w:sz w:val="24"/>
          <w:szCs w:val="24"/>
        </w:rPr>
        <w:t xml:space="preserve"> в соответствии с действующим законодательством РФ.</w:t>
      </w:r>
    </w:p>
    <w:p w:rsidR="00F0082B" w:rsidRPr="00386BB7" w:rsidRDefault="00F0082B" w:rsidP="00F0082B">
      <w:pPr>
        <w:pStyle w:val="a6"/>
        <w:ind w:firstLine="426"/>
        <w:rPr>
          <w:sz w:val="24"/>
          <w:szCs w:val="24"/>
        </w:rPr>
      </w:pPr>
    </w:p>
    <w:p w:rsidR="00F0082B" w:rsidRPr="00386BB7" w:rsidRDefault="00F0082B" w:rsidP="00C0242F">
      <w:pPr>
        <w:pStyle w:val="a6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2.</w:t>
      </w:r>
      <w:r w:rsidR="00A71A4C" w:rsidRPr="00386BB7">
        <w:rPr>
          <w:b/>
          <w:sz w:val="24"/>
          <w:szCs w:val="24"/>
        </w:rPr>
        <w:t>5</w:t>
      </w:r>
      <w:r w:rsidRPr="00386BB7">
        <w:rPr>
          <w:b/>
          <w:sz w:val="24"/>
          <w:szCs w:val="24"/>
        </w:rPr>
        <w:t>. Энергоснабжающая организация обязана:</w:t>
      </w:r>
    </w:p>
    <w:p w:rsidR="00F0082B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5</w:t>
      </w:r>
      <w:r w:rsidRPr="00386BB7">
        <w:rPr>
          <w:sz w:val="24"/>
          <w:szCs w:val="24"/>
        </w:rPr>
        <w:t>.1. Предоставлять услуги надлежащего качества, в соответствии с условиями настоящего договора.</w:t>
      </w:r>
    </w:p>
    <w:p w:rsidR="00F0082B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5</w:t>
      </w:r>
      <w:r w:rsidRPr="00386BB7">
        <w:rPr>
          <w:sz w:val="24"/>
          <w:szCs w:val="24"/>
        </w:rPr>
        <w:t>.2. Принимать меры по предупреждению и устранению нарушения качества предоставляемых услуг.</w:t>
      </w:r>
    </w:p>
    <w:p w:rsidR="00F0082B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5</w:t>
      </w:r>
      <w:r w:rsidRPr="00386BB7">
        <w:rPr>
          <w:sz w:val="24"/>
          <w:szCs w:val="24"/>
        </w:rPr>
        <w:t>.3. По требованию Потребителя направлять своего представителя  для выяснения причин не предоставления или предоставления  услуг ненадлежащего качества (с составлением соответствующего акта).</w:t>
      </w:r>
    </w:p>
    <w:p w:rsidR="00A71A4C" w:rsidRPr="00386BB7" w:rsidRDefault="00F0082B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</w:t>
      </w:r>
      <w:r w:rsidR="00A71A4C" w:rsidRPr="00386BB7">
        <w:rPr>
          <w:sz w:val="24"/>
          <w:szCs w:val="24"/>
        </w:rPr>
        <w:t>5</w:t>
      </w:r>
      <w:r w:rsidRPr="00386BB7">
        <w:rPr>
          <w:sz w:val="24"/>
          <w:szCs w:val="24"/>
        </w:rPr>
        <w:t>.4.</w:t>
      </w:r>
      <w:r w:rsidR="00A71A4C" w:rsidRPr="00386BB7">
        <w:rPr>
          <w:sz w:val="24"/>
          <w:szCs w:val="24"/>
        </w:rPr>
        <w:t xml:space="preserve"> Своевременно информировать Потребителя об изменении качества услуг и корректировке размеров оплаты услуг.</w:t>
      </w:r>
    </w:p>
    <w:p w:rsidR="00C0242F" w:rsidRPr="00386BB7" w:rsidRDefault="00C0242F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2.5.5. Теплоснабжающая организация несет ответственность за режим и качество подачи коммунального ресурса на границе эксплуатационной ответственности тепловых сетей, установленной актом разграничения (Приложение № 1 к договору)</w:t>
      </w:r>
    </w:p>
    <w:p w:rsidR="00C0242F" w:rsidRPr="00386BB7" w:rsidRDefault="00C0242F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2.5.6. Теплоснабжающая организация не несет ответственности за качество поданной тепловой энергии  в случаях:</w:t>
      </w:r>
    </w:p>
    <w:p w:rsidR="00C0242F" w:rsidRPr="00386BB7" w:rsidRDefault="00C0242F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а) при завоздушивании внутридомовой системы отопления;</w:t>
      </w:r>
    </w:p>
    <w:p w:rsidR="00C0242F" w:rsidRPr="00386BB7" w:rsidRDefault="00C0242F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б) при неисправности внутридомовой системы отопления и горячего водоснабжения дома;</w:t>
      </w:r>
    </w:p>
    <w:p w:rsidR="00C0242F" w:rsidRPr="00386BB7" w:rsidRDefault="00C0242F" w:rsidP="00C0242F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в) при несанкционированном разборе теплоносителя из системы отопления.</w:t>
      </w:r>
    </w:p>
    <w:p w:rsidR="00C0242F" w:rsidRPr="00386BB7" w:rsidRDefault="00C0242F" w:rsidP="00A71A4C">
      <w:pPr>
        <w:pStyle w:val="a6"/>
        <w:ind w:firstLine="426"/>
        <w:rPr>
          <w:bCs/>
          <w:sz w:val="16"/>
          <w:szCs w:val="16"/>
        </w:rPr>
      </w:pPr>
    </w:p>
    <w:p w:rsidR="00F0082B" w:rsidRPr="00386BB7" w:rsidRDefault="00F0082B" w:rsidP="00F0082B">
      <w:pPr>
        <w:pStyle w:val="a6"/>
        <w:ind w:firstLine="0"/>
        <w:jc w:val="center"/>
        <w:rPr>
          <w:b/>
          <w:sz w:val="24"/>
          <w:szCs w:val="24"/>
        </w:rPr>
      </w:pPr>
    </w:p>
    <w:p w:rsidR="00F0082B" w:rsidRPr="00386BB7" w:rsidRDefault="00F0082B" w:rsidP="00F0082B">
      <w:pPr>
        <w:pStyle w:val="a6"/>
        <w:ind w:firstLine="0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3. Порядок оплаты услуг</w:t>
      </w:r>
    </w:p>
    <w:p w:rsidR="00446AEB" w:rsidRPr="00386BB7" w:rsidRDefault="00F0082B" w:rsidP="00446AEB">
      <w:pPr>
        <w:pStyle w:val="a6"/>
      </w:pPr>
      <w:r w:rsidRPr="00386BB7">
        <w:rPr>
          <w:sz w:val="24"/>
          <w:szCs w:val="24"/>
        </w:rPr>
        <w:t xml:space="preserve">3.1. </w:t>
      </w:r>
      <w:r w:rsidR="00446AEB" w:rsidRPr="00386BB7">
        <w:rPr>
          <w:sz w:val="24"/>
          <w:szCs w:val="24"/>
        </w:rPr>
        <w:t xml:space="preserve">При определении количества потребленной </w:t>
      </w:r>
      <w:r w:rsidR="00446AEB" w:rsidRPr="00DD2891">
        <w:rPr>
          <w:sz w:val="24"/>
          <w:szCs w:val="24"/>
        </w:rPr>
        <w:t>Потребителем</w:t>
      </w:r>
      <w:r w:rsidR="00446AEB" w:rsidRPr="00386BB7">
        <w:rPr>
          <w:sz w:val="24"/>
          <w:szCs w:val="24"/>
        </w:rPr>
        <w:t xml:space="preserve"> тепловой энергии и теплоносителя и осуществлении платежей за расчетный период принимается один календарный месяц</w:t>
      </w:r>
      <w:r w:rsidRPr="00386BB7">
        <w:rPr>
          <w:sz w:val="24"/>
          <w:szCs w:val="24"/>
        </w:rPr>
        <w:t>.</w:t>
      </w:r>
      <w:r w:rsidR="00446AEB" w:rsidRPr="00386BB7">
        <w:t xml:space="preserve"> </w:t>
      </w:r>
    </w:p>
    <w:p w:rsidR="00F0082B" w:rsidRPr="00386BB7" w:rsidRDefault="00446AEB" w:rsidP="00446AEB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 xml:space="preserve">3.2. Энергоснабжающая организация в срок до </w:t>
      </w:r>
      <w:r w:rsidR="00186CAA">
        <w:rPr>
          <w:sz w:val="24"/>
          <w:szCs w:val="24"/>
          <w:highlight w:val="yellow"/>
        </w:rPr>
        <w:t>____</w:t>
      </w:r>
      <w:r w:rsidRPr="00B4540B">
        <w:rPr>
          <w:sz w:val="24"/>
          <w:szCs w:val="24"/>
          <w:highlight w:val="yellow"/>
        </w:rPr>
        <w:t xml:space="preserve"> числа</w:t>
      </w:r>
      <w:r w:rsidRPr="00386BB7">
        <w:rPr>
          <w:sz w:val="24"/>
          <w:szCs w:val="24"/>
        </w:rPr>
        <w:t xml:space="preserve"> месяца, следующего за </w:t>
      </w:r>
      <w:proofErr w:type="gramStart"/>
      <w:r w:rsidRPr="00386BB7">
        <w:rPr>
          <w:sz w:val="24"/>
          <w:szCs w:val="24"/>
        </w:rPr>
        <w:t>расчетным</w:t>
      </w:r>
      <w:proofErr w:type="gramEnd"/>
      <w:r w:rsidRPr="00386BB7">
        <w:rPr>
          <w:sz w:val="24"/>
          <w:szCs w:val="24"/>
        </w:rPr>
        <w:t xml:space="preserve">, выставляет </w:t>
      </w:r>
      <w:r w:rsidR="00DD2891">
        <w:rPr>
          <w:sz w:val="24"/>
          <w:szCs w:val="24"/>
        </w:rPr>
        <w:t>Потребителю</w:t>
      </w:r>
      <w:r w:rsidRPr="00386BB7">
        <w:rPr>
          <w:sz w:val="24"/>
          <w:szCs w:val="24"/>
        </w:rPr>
        <w:t xml:space="preserve"> счет-квитанцию на оплату тепловой энергии за отопление и горячее водоснабжение за расчетный период.</w:t>
      </w:r>
    </w:p>
    <w:p w:rsidR="00F0082B" w:rsidRPr="00386BB7" w:rsidRDefault="00F0082B" w:rsidP="00446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>3.</w:t>
      </w:r>
      <w:r w:rsidR="00446AEB" w:rsidRPr="00386BB7">
        <w:rPr>
          <w:sz w:val="24"/>
          <w:szCs w:val="24"/>
        </w:rPr>
        <w:t>3</w:t>
      </w:r>
      <w:r w:rsidRPr="00386BB7">
        <w:rPr>
          <w:sz w:val="24"/>
          <w:szCs w:val="24"/>
        </w:rPr>
        <w:t>.</w:t>
      </w:r>
      <w:r w:rsidR="008A2971" w:rsidRPr="00386BB7">
        <w:rPr>
          <w:sz w:val="24"/>
          <w:szCs w:val="24"/>
        </w:rPr>
        <w:t xml:space="preserve"> </w:t>
      </w:r>
      <w:proofErr w:type="gramStart"/>
      <w:r w:rsidR="003113F1" w:rsidRPr="00386BB7">
        <w:rPr>
          <w:sz w:val="24"/>
          <w:szCs w:val="24"/>
        </w:rPr>
        <w:t xml:space="preserve">Оплата потребленной тепловой энергии по договору производится </w:t>
      </w:r>
      <w:r w:rsidR="00DD2891">
        <w:rPr>
          <w:sz w:val="24"/>
          <w:szCs w:val="24"/>
        </w:rPr>
        <w:t>Потребителем</w:t>
      </w:r>
      <w:r w:rsidR="003113F1" w:rsidRPr="00386BB7">
        <w:rPr>
          <w:sz w:val="24"/>
          <w:szCs w:val="24"/>
        </w:rPr>
        <w:t xml:space="preserve"> до </w:t>
      </w:r>
      <w:r w:rsidR="00186CAA" w:rsidRPr="00186CAA">
        <w:rPr>
          <w:sz w:val="24"/>
          <w:szCs w:val="24"/>
        </w:rPr>
        <w:t>2</w:t>
      </w:r>
      <w:r w:rsidR="00B4540B" w:rsidRPr="00186CAA">
        <w:rPr>
          <w:sz w:val="24"/>
          <w:szCs w:val="24"/>
        </w:rPr>
        <w:t>0</w:t>
      </w:r>
      <w:r w:rsidR="003113F1" w:rsidRPr="00386BB7">
        <w:rPr>
          <w:sz w:val="24"/>
          <w:szCs w:val="24"/>
        </w:rPr>
        <w:t xml:space="preserve"> числа каждого месяца, следующего за расчетным, по квитанции Энергоснабжающей организации, либо организации</w:t>
      </w:r>
      <w:r w:rsidR="008A2971" w:rsidRPr="00386BB7">
        <w:rPr>
          <w:sz w:val="24"/>
          <w:szCs w:val="24"/>
        </w:rPr>
        <w:t xml:space="preserve">, </w:t>
      </w:r>
      <w:r w:rsidR="000855DE" w:rsidRPr="00386BB7">
        <w:rPr>
          <w:sz w:val="24"/>
          <w:szCs w:val="24"/>
        </w:rPr>
        <w:t xml:space="preserve"> наделенной полномочиями</w:t>
      </w:r>
      <w:r w:rsidR="008A2971" w:rsidRPr="00386BB7">
        <w:rPr>
          <w:sz w:val="24"/>
          <w:szCs w:val="24"/>
        </w:rPr>
        <w:t xml:space="preserve"> на выставление счетов от имени Энергоснабжающей организации.</w:t>
      </w:r>
      <w:proofErr w:type="gramEnd"/>
    </w:p>
    <w:p w:rsidR="008A2971" w:rsidRPr="00386BB7" w:rsidRDefault="008A2971" w:rsidP="008A2971">
      <w:pPr>
        <w:pStyle w:val="a5"/>
        <w:ind w:left="0" w:right="-1" w:firstLine="567"/>
        <w:jc w:val="both"/>
        <w:rPr>
          <w:lang w:val="ru-RU"/>
        </w:rPr>
      </w:pPr>
      <w:r w:rsidRPr="00386BB7">
        <w:rPr>
          <w:szCs w:val="24"/>
          <w:lang w:val="ru-RU"/>
        </w:rPr>
        <w:t xml:space="preserve">3.4. </w:t>
      </w:r>
      <w:r w:rsidRPr="00386BB7">
        <w:rPr>
          <w:lang w:val="ru-RU"/>
        </w:rPr>
        <w:t xml:space="preserve">Расчеты за тепловую энергию и теплоноситель, отпускаемые </w:t>
      </w:r>
      <w:r w:rsidRPr="00DD2891">
        <w:rPr>
          <w:lang w:val="ru-RU"/>
        </w:rPr>
        <w:t>Потребителю</w:t>
      </w:r>
      <w:r w:rsidRPr="00386BB7">
        <w:rPr>
          <w:lang w:val="ru-RU"/>
        </w:rPr>
        <w:t>, производятся по тарифам, установленным в соответствии с действующим законодательством РФ, и на момент заключения настоящего договора составляют:</w:t>
      </w:r>
    </w:p>
    <w:p w:rsidR="008A2971" w:rsidRPr="00386BB7" w:rsidRDefault="008A2971" w:rsidP="008A2971">
      <w:pPr>
        <w:pStyle w:val="a5"/>
        <w:ind w:left="0" w:right="-1" w:firstLine="567"/>
        <w:jc w:val="both"/>
        <w:rPr>
          <w:lang w:val="ru-RU"/>
        </w:rPr>
      </w:pPr>
      <w:r w:rsidRPr="00386BB7">
        <w:rPr>
          <w:lang w:val="ru-RU"/>
        </w:rPr>
        <w:t>- отопление  ___________  руб.</w:t>
      </w:r>
      <w:r w:rsidRPr="00386BB7">
        <w:rPr>
          <w:b/>
          <w:lang w:val="ru-RU"/>
        </w:rPr>
        <w:t xml:space="preserve"> </w:t>
      </w:r>
      <w:r w:rsidRPr="00386BB7">
        <w:rPr>
          <w:lang w:val="ru-RU"/>
        </w:rPr>
        <w:t xml:space="preserve">за 1 Гкал,  </w:t>
      </w:r>
    </w:p>
    <w:p w:rsidR="008A2971" w:rsidRPr="00386BB7" w:rsidRDefault="008A2971" w:rsidP="008A2971">
      <w:pPr>
        <w:pStyle w:val="a5"/>
        <w:ind w:left="0" w:right="-1" w:firstLine="567"/>
        <w:jc w:val="both"/>
        <w:rPr>
          <w:lang w:val="ru-RU"/>
        </w:rPr>
      </w:pPr>
      <w:r w:rsidRPr="00386BB7">
        <w:rPr>
          <w:lang w:val="ru-RU"/>
        </w:rPr>
        <w:t>- на горячее водоснабжение ___________ руб. за 1 м</w:t>
      </w:r>
      <w:r w:rsidRPr="00386BB7">
        <w:rPr>
          <w:vertAlign w:val="superscript"/>
          <w:lang w:val="ru-RU"/>
        </w:rPr>
        <w:t xml:space="preserve">3 </w:t>
      </w:r>
      <w:r w:rsidRPr="00386BB7">
        <w:rPr>
          <w:lang w:val="ru-RU"/>
        </w:rPr>
        <w:t>.</w:t>
      </w:r>
    </w:p>
    <w:p w:rsidR="00F0082B" w:rsidRPr="00386BB7" w:rsidRDefault="008A2971" w:rsidP="008A2971">
      <w:pPr>
        <w:pStyle w:val="a5"/>
        <w:ind w:left="0" w:right="-1" w:firstLine="567"/>
        <w:jc w:val="both"/>
        <w:rPr>
          <w:szCs w:val="24"/>
          <w:lang w:val="ru-RU"/>
        </w:rPr>
      </w:pPr>
      <w:r w:rsidRPr="00386BB7">
        <w:rPr>
          <w:lang w:val="ru-RU"/>
        </w:rPr>
        <w:t xml:space="preserve">3.5.  </w:t>
      </w:r>
      <w:r w:rsidR="00F0082B" w:rsidRPr="00386BB7">
        <w:rPr>
          <w:szCs w:val="24"/>
          <w:lang w:val="ru-RU"/>
        </w:rPr>
        <w:t xml:space="preserve">В случае изменения  тарифов на тепловую энергию и теплоноситель цена настоящего Договора подлежит изменению. </w:t>
      </w:r>
      <w:r w:rsidR="00F0082B" w:rsidRPr="00B4540B">
        <w:rPr>
          <w:szCs w:val="24"/>
          <w:lang w:val="ru-RU"/>
        </w:rPr>
        <w:t>При этом соответствующие изменения в Договор считаются внесенными и согласованными Сторонами с момента введения новых тарифов.</w:t>
      </w:r>
    </w:p>
    <w:p w:rsidR="008A2971" w:rsidRPr="00386BB7" w:rsidRDefault="008A2971" w:rsidP="008A2971">
      <w:pPr>
        <w:pStyle w:val="a5"/>
        <w:ind w:left="0" w:right="-1" w:firstLine="567"/>
        <w:jc w:val="both"/>
        <w:rPr>
          <w:lang w:val="ru-RU"/>
        </w:rPr>
      </w:pPr>
      <w:r w:rsidRPr="00386BB7">
        <w:rPr>
          <w:szCs w:val="24"/>
          <w:lang w:val="ru-RU"/>
        </w:rPr>
        <w:t xml:space="preserve">3.6. </w:t>
      </w:r>
      <w:r w:rsidRPr="00386BB7">
        <w:rPr>
          <w:lang w:val="ru-RU"/>
        </w:rPr>
        <w:t xml:space="preserve">В случаях перерывов теплоснабжения Потребителя, а также подачи Потребителю теплоэнергии пониженного качества, зафиксированного метрологически аттестованными приборами, включенными в Государственный реестр средств измерений </w:t>
      </w:r>
      <w:r w:rsidRPr="00386BB7">
        <w:rPr>
          <w:lang w:val="ru-RU"/>
        </w:rPr>
        <w:lastRenderedPageBreak/>
        <w:t>по вине Энергоснабжающей организации, и при наличии подтверждающего акта, Энергоснабжающая организация производит перерасчет в соответствии с требованиями законодательства РФ.</w:t>
      </w:r>
    </w:p>
    <w:p w:rsidR="008A2971" w:rsidRPr="00386BB7" w:rsidRDefault="008A2971" w:rsidP="008A2971">
      <w:pPr>
        <w:pStyle w:val="a5"/>
        <w:ind w:left="0" w:right="-1" w:firstLine="567"/>
        <w:jc w:val="both"/>
        <w:rPr>
          <w:lang w:val="ru-RU"/>
        </w:rPr>
      </w:pPr>
      <w:r w:rsidRPr="00386BB7">
        <w:rPr>
          <w:lang w:val="ru-RU"/>
        </w:rPr>
        <w:t>3.7. В соответствии со ст.155 ЖК РФ лица, несвоевременно и (или) не полностью внесшие плату за коммунальные ресурсы, обязаны уплатить Энергоснабжающей организации пени в размере одной трехсотой ставки рефинансирования Центрального банка РФ,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3877FC" w:rsidRPr="00386BB7" w:rsidRDefault="008A2971" w:rsidP="003877FC">
      <w:pPr>
        <w:pStyle w:val="a5"/>
        <w:tabs>
          <w:tab w:val="left" w:pos="1134"/>
        </w:tabs>
        <w:ind w:left="0" w:right="-1" w:firstLine="567"/>
        <w:jc w:val="both"/>
        <w:rPr>
          <w:szCs w:val="24"/>
          <w:lang w:val="ru-RU"/>
        </w:rPr>
      </w:pPr>
      <w:r w:rsidRPr="00386BB7">
        <w:rPr>
          <w:lang w:val="ru-RU"/>
        </w:rPr>
        <w:t xml:space="preserve">3.8. </w:t>
      </w:r>
      <w:r w:rsidR="003877FC" w:rsidRPr="00386BB7">
        <w:rPr>
          <w:szCs w:val="24"/>
          <w:lang w:val="ru-RU"/>
        </w:rPr>
        <w:t>Сумма произведенного платежа, недостаточная для исполнения денежного обязательства, полностью погашает, прежде всего, издержки Энергоснабжающей организации</w:t>
      </w:r>
      <w:r w:rsidR="003877FC" w:rsidRPr="00386BB7">
        <w:rPr>
          <w:b/>
          <w:szCs w:val="24"/>
          <w:lang w:val="ru-RU"/>
        </w:rPr>
        <w:t xml:space="preserve"> </w:t>
      </w:r>
      <w:r w:rsidR="003877FC" w:rsidRPr="00386BB7">
        <w:rPr>
          <w:szCs w:val="24"/>
          <w:lang w:val="ru-RU"/>
        </w:rPr>
        <w:t>по получению исполнения, затем проценты, а в оставшейся части основную сумму долга.</w:t>
      </w:r>
    </w:p>
    <w:p w:rsidR="003877FC" w:rsidRPr="00386BB7" w:rsidRDefault="003877FC" w:rsidP="003877FC">
      <w:pPr>
        <w:pStyle w:val="a5"/>
        <w:tabs>
          <w:tab w:val="left" w:pos="1134"/>
        </w:tabs>
        <w:ind w:left="0" w:right="-1" w:firstLine="567"/>
        <w:jc w:val="both"/>
        <w:rPr>
          <w:szCs w:val="24"/>
          <w:lang w:val="ru-RU"/>
        </w:rPr>
      </w:pPr>
      <w:r w:rsidRPr="00386BB7">
        <w:rPr>
          <w:szCs w:val="24"/>
          <w:lang w:val="ru-RU"/>
        </w:rPr>
        <w:t>3.9. Потребитель вправе производить авансовые платежи.</w:t>
      </w:r>
    </w:p>
    <w:p w:rsidR="008A2971" w:rsidRPr="00386BB7" w:rsidRDefault="008A2971" w:rsidP="008A2971">
      <w:pPr>
        <w:pStyle w:val="a5"/>
        <w:ind w:left="0" w:right="-1" w:firstLine="567"/>
        <w:jc w:val="both"/>
        <w:rPr>
          <w:szCs w:val="24"/>
          <w:lang w:val="ru-RU"/>
        </w:rPr>
      </w:pPr>
    </w:p>
    <w:p w:rsidR="00F0082B" w:rsidRPr="00386BB7" w:rsidRDefault="00F0082B" w:rsidP="00F0082B">
      <w:pPr>
        <w:pStyle w:val="a6"/>
        <w:ind w:firstLine="0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4. Ответственность сторон.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4.1. Потребитель, несвоевременно или не полностью внесший плату за услуги Энергоснабжающей организации, оплачивает пени в размере</w:t>
      </w:r>
      <w:r w:rsidR="00623D93" w:rsidRPr="00386BB7">
        <w:rPr>
          <w:sz w:val="24"/>
          <w:szCs w:val="24"/>
        </w:rPr>
        <w:t xml:space="preserve"> </w:t>
      </w:r>
      <w:r w:rsidRPr="00386BB7">
        <w:rPr>
          <w:sz w:val="24"/>
          <w:szCs w:val="24"/>
        </w:rPr>
        <w:t>1/300 ставки рефинансирования ЦБ РФ, действующей на момент оплаты,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E419B4" w:rsidRPr="00386BB7" w:rsidRDefault="00E419B4" w:rsidP="00E419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4.2. Потребитель несет ответственность за состояние и эксплуатацию инженерных сетей внутридомового оборудования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4.</w:t>
      </w:r>
      <w:r w:rsidR="00E419B4" w:rsidRPr="00386BB7">
        <w:rPr>
          <w:sz w:val="24"/>
          <w:szCs w:val="24"/>
        </w:rPr>
        <w:t>3</w:t>
      </w:r>
      <w:r w:rsidRPr="00386BB7">
        <w:rPr>
          <w:sz w:val="24"/>
          <w:szCs w:val="24"/>
        </w:rPr>
        <w:t>. Энергоснабжающая организация за ненадлежащее исполнение взятых на себя договорных обязательств несет ответственность, предусмотренную действующим законодательством.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4.</w:t>
      </w:r>
      <w:r w:rsidR="00E419B4" w:rsidRPr="00386BB7">
        <w:rPr>
          <w:sz w:val="24"/>
          <w:szCs w:val="24"/>
        </w:rPr>
        <w:t>4</w:t>
      </w:r>
      <w:r w:rsidRPr="00386BB7">
        <w:rPr>
          <w:sz w:val="24"/>
          <w:szCs w:val="24"/>
        </w:rPr>
        <w:t>. Стороны освобождаются от ответственности за неисполнение или не надлежащее исполнение обязательств по настоящему Договору, если это явилось следствием обстоятельств непреодолимой силы, возникшей после заключения Договора, как-то стихийные бедствия, военные действия любого характера, диверсии, правительственные постановления и распоряжения полномочных государственных органов, препятствующих выполнению настоящего Договора.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4.</w:t>
      </w:r>
      <w:r w:rsidR="00E419B4" w:rsidRPr="00386BB7">
        <w:rPr>
          <w:sz w:val="24"/>
          <w:szCs w:val="24"/>
        </w:rPr>
        <w:t>5</w:t>
      </w:r>
      <w:r w:rsidRPr="00386BB7">
        <w:rPr>
          <w:sz w:val="24"/>
          <w:szCs w:val="24"/>
        </w:rPr>
        <w:t>. Энергоснабжающая организация не несет материальной и иной ответственности в случае недоотпуска тепловой энергии, вызванного:</w:t>
      </w:r>
    </w:p>
    <w:p w:rsidR="00F0082B" w:rsidRPr="00386BB7" w:rsidRDefault="00F0082B" w:rsidP="00E419B4">
      <w:pPr>
        <w:pStyle w:val="a6"/>
        <w:ind w:left="993"/>
        <w:rPr>
          <w:sz w:val="24"/>
          <w:szCs w:val="24"/>
        </w:rPr>
      </w:pPr>
      <w:r w:rsidRPr="00386BB7">
        <w:rPr>
          <w:sz w:val="24"/>
          <w:szCs w:val="24"/>
        </w:rPr>
        <w:t>- снижением температуры наружного воздуха ниже расчетной;</w:t>
      </w:r>
    </w:p>
    <w:p w:rsidR="00F0082B" w:rsidRPr="00386BB7" w:rsidRDefault="00F0082B" w:rsidP="00E419B4">
      <w:pPr>
        <w:pStyle w:val="a6"/>
        <w:ind w:left="709"/>
        <w:rPr>
          <w:sz w:val="24"/>
          <w:szCs w:val="24"/>
        </w:rPr>
      </w:pPr>
      <w:r w:rsidRPr="00386BB7">
        <w:rPr>
          <w:sz w:val="24"/>
          <w:szCs w:val="24"/>
        </w:rPr>
        <w:t xml:space="preserve">- ограничением или полным отключением за неуплату тепловой энергии в установленные сроки, </w:t>
      </w:r>
    </w:p>
    <w:p w:rsidR="00F0082B" w:rsidRPr="00386BB7" w:rsidRDefault="00F0082B" w:rsidP="00E419B4">
      <w:pPr>
        <w:pStyle w:val="a6"/>
        <w:ind w:left="709"/>
        <w:rPr>
          <w:sz w:val="24"/>
          <w:szCs w:val="24"/>
        </w:rPr>
      </w:pPr>
      <w:r w:rsidRPr="00386BB7">
        <w:rPr>
          <w:sz w:val="24"/>
          <w:szCs w:val="24"/>
        </w:rPr>
        <w:t>- повреждением на тепловых сетях, не принадлежащих Энергоснабжающей организации (в соответствии с эксплуатационными соглашениями);</w:t>
      </w:r>
    </w:p>
    <w:p w:rsidR="00F0082B" w:rsidRPr="00386BB7" w:rsidRDefault="00F0082B" w:rsidP="00E419B4">
      <w:pPr>
        <w:pStyle w:val="a6"/>
        <w:ind w:left="709"/>
        <w:rPr>
          <w:sz w:val="24"/>
          <w:szCs w:val="24"/>
        </w:rPr>
      </w:pPr>
      <w:r w:rsidRPr="00386BB7">
        <w:rPr>
          <w:sz w:val="24"/>
          <w:szCs w:val="24"/>
        </w:rPr>
        <w:t>- неправильными действиями Потребителя или посторонних лиц при эксплуатации инженерного оборудования;</w:t>
      </w:r>
    </w:p>
    <w:p w:rsidR="00F0082B" w:rsidRPr="00386BB7" w:rsidRDefault="00F0082B" w:rsidP="00E419B4">
      <w:pPr>
        <w:pStyle w:val="a6"/>
        <w:ind w:left="993"/>
        <w:rPr>
          <w:sz w:val="24"/>
          <w:szCs w:val="24"/>
        </w:rPr>
      </w:pPr>
      <w:r w:rsidRPr="00386BB7">
        <w:rPr>
          <w:sz w:val="24"/>
          <w:szCs w:val="24"/>
        </w:rPr>
        <w:t>- аварийными ситуациями на тепловых сетях Энергоснабжающей организации.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</w:p>
    <w:p w:rsidR="00F0082B" w:rsidRPr="00386BB7" w:rsidRDefault="00F0082B" w:rsidP="00E419B4">
      <w:pPr>
        <w:pStyle w:val="a6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5. Порядок разрешения споров.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  <w:r w:rsidRPr="00386BB7">
        <w:rPr>
          <w:sz w:val="24"/>
          <w:szCs w:val="24"/>
        </w:rPr>
        <w:t>5.1 Споры, возникающие при исполнении настоящего договора или в связи с ним, Стороны буду стремиться урегулировать путем переговоров. В случае, если Стороны не достигнут соглашения  между собой, спор подлежат рассмотрению по заявлению одной из сторон судом в установленном законом порядке.</w:t>
      </w:r>
    </w:p>
    <w:p w:rsidR="00F0082B" w:rsidRPr="00386BB7" w:rsidRDefault="00F0082B" w:rsidP="00E419B4">
      <w:pPr>
        <w:pStyle w:val="a6"/>
        <w:rPr>
          <w:sz w:val="24"/>
          <w:szCs w:val="24"/>
        </w:rPr>
      </w:pPr>
    </w:p>
    <w:p w:rsidR="00F0082B" w:rsidRPr="00386BB7" w:rsidRDefault="00F0082B" w:rsidP="00E419B4">
      <w:pPr>
        <w:pStyle w:val="a6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6. Срок действия договора.</w:t>
      </w:r>
    </w:p>
    <w:p w:rsidR="00F0082B" w:rsidRPr="00386BB7" w:rsidRDefault="00F0082B" w:rsidP="00E419B4">
      <w:pPr>
        <w:widowControl w:val="0"/>
        <w:shd w:val="clear" w:color="auto" w:fill="FFFFFF"/>
        <w:spacing w:before="14" w:after="14"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 xml:space="preserve">6.1. Настоящий Договор заключается на срок с </w:t>
      </w:r>
      <w:r w:rsidR="00E419B4" w:rsidRPr="00386BB7">
        <w:rPr>
          <w:sz w:val="24"/>
          <w:szCs w:val="24"/>
        </w:rPr>
        <w:t>«___» _____________</w:t>
      </w:r>
      <w:r w:rsidRPr="00386BB7">
        <w:rPr>
          <w:sz w:val="24"/>
          <w:szCs w:val="24"/>
        </w:rPr>
        <w:t xml:space="preserve"> 201</w:t>
      </w:r>
      <w:r w:rsidR="00E419B4" w:rsidRPr="00386BB7">
        <w:rPr>
          <w:sz w:val="24"/>
          <w:szCs w:val="24"/>
        </w:rPr>
        <w:t>_</w:t>
      </w:r>
      <w:r w:rsidRPr="00386BB7">
        <w:rPr>
          <w:sz w:val="24"/>
          <w:szCs w:val="24"/>
        </w:rPr>
        <w:t xml:space="preserve"> г. по </w:t>
      </w:r>
      <w:r w:rsidR="00E419B4" w:rsidRPr="00386BB7">
        <w:rPr>
          <w:sz w:val="24"/>
          <w:szCs w:val="24"/>
        </w:rPr>
        <w:lastRenderedPageBreak/>
        <w:t>«___»___________</w:t>
      </w:r>
      <w:r w:rsidRPr="00386BB7">
        <w:rPr>
          <w:sz w:val="24"/>
          <w:szCs w:val="24"/>
        </w:rPr>
        <w:t xml:space="preserve"> 201</w:t>
      </w:r>
      <w:r w:rsidR="00E419B4" w:rsidRPr="00386BB7">
        <w:rPr>
          <w:sz w:val="24"/>
          <w:szCs w:val="24"/>
        </w:rPr>
        <w:t>_</w:t>
      </w:r>
      <w:r w:rsidRPr="00386BB7">
        <w:rPr>
          <w:sz w:val="24"/>
          <w:szCs w:val="24"/>
        </w:rPr>
        <w:t xml:space="preserve"> г. </w:t>
      </w:r>
    </w:p>
    <w:p w:rsidR="00F0082B" w:rsidRPr="00386BB7" w:rsidRDefault="00F0082B" w:rsidP="00E419B4">
      <w:pPr>
        <w:widowControl w:val="0"/>
        <w:shd w:val="clear" w:color="auto" w:fill="FFFFFF"/>
        <w:spacing w:before="14" w:after="14"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>Договор считается продленным на тот же срок и на тех же условиях, если за 30 дней до окончания срока его действия ни одна из сторон не заявит об отказе в продлении договора.</w:t>
      </w:r>
    </w:p>
    <w:p w:rsidR="00F0082B" w:rsidRPr="00386BB7" w:rsidRDefault="00F0082B" w:rsidP="00E419B4">
      <w:pPr>
        <w:widowControl w:val="0"/>
        <w:shd w:val="clear" w:color="auto" w:fill="FFFFFF"/>
        <w:tabs>
          <w:tab w:val="left" w:pos="425"/>
        </w:tabs>
        <w:spacing w:before="14" w:after="14"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>6.2. Договор может быть расторгнут досрочно на основании письменного заявления одной из сторон, направленного другой при условии полной оплаты Потребителем использованной энергии.</w:t>
      </w:r>
    </w:p>
    <w:p w:rsidR="00F0082B" w:rsidRPr="00386BB7" w:rsidRDefault="00F0082B" w:rsidP="00F0082B">
      <w:pPr>
        <w:widowControl w:val="0"/>
        <w:shd w:val="clear" w:color="auto" w:fill="FFFFFF"/>
        <w:tabs>
          <w:tab w:val="left" w:pos="425"/>
        </w:tabs>
        <w:spacing w:before="14" w:after="14" w:line="240" w:lineRule="auto"/>
        <w:ind w:firstLine="284"/>
        <w:rPr>
          <w:sz w:val="24"/>
          <w:szCs w:val="24"/>
        </w:rPr>
      </w:pPr>
    </w:p>
    <w:p w:rsidR="00F0082B" w:rsidRPr="00386BB7" w:rsidRDefault="00F0082B" w:rsidP="00F0082B">
      <w:pPr>
        <w:widowControl w:val="0"/>
        <w:shd w:val="clear" w:color="auto" w:fill="FFFFFF"/>
        <w:tabs>
          <w:tab w:val="left" w:pos="425"/>
        </w:tabs>
        <w:spacing w:before="14" w:after="14" w:line="240" w:lineRule="auto"/>
        <w:ind w:firstLine="0"/>
        <w:jc w:val="center"/>
        <w:rPr>
          <w:b/>
          <w:sz w:val="24"/>
          <w:szCs w:val="24"/>
        </w:rPr>
      </w:pPr>
      <w:r w:rsidRPr="00386BB7">
        <w:rPr>
          <w:b/>
          <w:sz w:val="24"/>
          <w:szCs w:val="24"/>
        </w:rPr>
        <w:t>7. Заключительные положения.</w:t>
      </w:r>
    </w:p>
    <w:p w:rsidR="00F0082B" w:rsidRPr="00386BB7" w:rsidRDefault="00F0082B" w:rsidP="00E419B4">
      <w:pPr>
        <w:widowControl w:val="0"/>
        <w:shd w:val="clear" w:color="auto" w:fill="FFFFFF"/>
        <w:tabs>
          <w:tab w:val="left" w:pos="425"/>
        </w:tabs>
        <w:spacing w:before="14" w:after="14"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>7.1. Все приложения к настоящему договору являются его неотъемлемой частью.</w:t>
      </w:r>
    </w:p>
    <w:p w:rsidR="00F0082B" w:rsidRPr="00386BB7" w:rsidRDefault="00F0082B" w:rsidP="00E419B4">
      <w:pPr>
        <w:widowControl w:val="0"/>
        <w:shd w:val="clear" w:color="auto" w:fill="FFFFFF"/>
        <w:tabs>
          <w:tab w:val="left" w:pos="425"/>
        </w:tabs>
        <w:spacing w:before="14" w:after="14"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>7.2. Настоящий договор составлен в двух экземплярах, один из которых находится у Энергоснабжающей организации, второй – у Потребителя.</w:t>
      </w:r>
    </w:p>
    <w:p w:rsidR="00F0082B" w:rsidRPr="00386BB7" w:rsidRDefault="00F0082B" w:rsidP="00E419B4">
      <w:pPr>
        <w:widowControl w:val="0"/>
        <w:shd w:val="clear" w:color="auto" w:fill="FFFFFF"/>
        <w:tabs>
          <w:tab w:val="left" w:pos="425"/>
        </w:tabs>
        <w:spacing w:before="14" w:after="14" w:line="240" w:lineRule="auto"/>
        <w:rPr>
          <w:sz w:val="24"/>
          <w:szCs w:val="24"/>
        </w:rPr>
      </w:pPr>
      <w:r w:rsidRPr="00386BB7">
        <w:rPr>
          <w:sz w:val="24"/>
          <w:szCs w:val="24"/>
        </w:rPr>
        <w:t>7.2.</w:t>
      </w:r>
      <w:r w:rsidRPr="00386BB7">
        <w:t xml:space="preserve"> </w:t>
      </w:r>
      <w:r w:rsidRPr="00386BB7">
        <w:rPr>
          <w:sz w:val="24"/>
          <w:szCs w:val="24"/>
        </w:rPr>
        <w:t>Договор и все неотъемлемые приложения к нему могут быть подписаны факсимильной печатью.</w:t>
      </w:r>
    </w:p>
    <w:p w:rsidR="00F0082B" w:rsidRPr="00386BB7" w:rsidRDefault="00F0082B" w:rsidP="00F0082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2B" w:rsidRPr="00386BB7" w:rsidRDefault="00F0082B" w:rsidP="00F008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86BB7">
        <w:rPr>
          <w:rFonts w:ascii="Times New Roman" w:hAnsi="Times New Roman"/>
          <w:b/>
          <w:sz w:val="24"/>
          <w:szCs w:val="24"/>
        </w:rPr>
        <w:t>8. Приложения.</w:t>
      </w:r>
    </w:p>
    <w:p w:rsidR="00F0082B" w:rsidRPr="00386BB7" w:rsidRDefault="00F0082B" w:rsidP="00E419B4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6BB7">
        <w:rPr>
          <w:rFonts w:ascii="Times New Roman" w:hAnsi="Times New Roman"/>
          <w:sz w:val="24"/>
          <w:szCs w:val="24"/>
        </w:rPr>
        <w:t>8.1. Приложение № 1 – Акт разграничения эксплуатационной ответственности.</w:t>
      </w:r>
    </w:p>
    <w:p w:rsidR="00F0082B" w:rsidRPr="00386BB7" w:rsidRDefault="00F0082B" w:rsidP="00E419B4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6BB7">
        <w:rPr>
          <w:rFonts w:ascii="Times New Roman" w:hAnsi="Times New Roman"/>
          <w:sz w:val="24"/>
          <w:szCs w:val="24"/>
        </w:rPr>
        <w:t xml:space="preserve">8.2. Приложение № 2 Расчет услуг отопления и горячего водоснабжения  </w:t>
      </w:r>
    </w:p>
    <w:p w:rsidR="00F0082B" w:rsidRPr="00386BB7" w:rsidRDefault="00F0082B" w:rsidP="00F0082B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0082B" w:rsidRPr="00386BB7" w:rsidRDefault="00F0082B" w:rsidP="00F0082B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0082B" w:rsidRPr="00386BB7" w:rsidRDefault="00F0082B" w:rsidP="00F008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86BB7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F0082B" w:rsidRPr="00386BB7" w:rsidRDefault="00F0082B" w:rsidP="00F0082B">
      <w:pPr>
        <w:pStyle w:val="a5"/>
        <w:spacing w:line="20" w:lineRule="atLeast"/>
        <w:ind w:left="0" w:right="0" w:firstLine="0"/>
        <w:jc w:val="both"/>
        <w:rPr>
          <w:b/>
          <w:szCs w:val="24"/>
          <w:lang w:val="ru-RU"/>
        </w:rPr>
      </w:pPr>
      <w:r w:rsidRPr="00386BB7">
        <w:rPr>
          <w:b/>
          <w:szCs w:val="24"/>
          <w:lang w:val="ru-RU"/>
        </w:rPr>
        <w:t xml:space="preserve">Энергоснабжающая организация: </w:t>
      </w:r>
    </w:p>
    <w:p w:rsidR="00E419B4" w:rsidRPr="00386BB7" w:rsidRDefault="00E419B4" w:rsidP="00F0082B">
      <w:pPr>
        <w:pStyle w:val="a5"/>
        <w:spacing w:line="20" w:lineRule="atLeast"/>
        <w:ind w:left="0" w:right="0" w:firstLine="0"/>
        <w:jc w:val="both"/>
        <w:rPr>
          <w:b/>
          <w:szCs w:val="24"/>
          <w:lang w:val="ru-RU"/>
        </w:rPr>
      </w:pPr>
    </w:p>
    <w:p w:rsidR="00F0082B" w:rsidRPr="00386BB7" w:rsidRDefault="00F0082B" w:rsidP="00F0082B">
      <w:pPr>
        <w:pStyle w:val="a5"/>
        <w:spacing w:line="20" w:lineRule="atLeast"/>
        <w:ind w:left="0" w:right="0" w:firstLine="0"/>
        <w:jc w:val="both"/>
        <w:rPr>
          <w:b/>
          <w:szCs w:val="24"/>
          <w:lang w:val="ru-RU"/>
        </w:rPr>
      </w:pPr>
      <w:r w:rsidRPr="00386BB7">
        <w:rPr>
          <w:b/>
          <w:szCs w:val="24"/>
          <w:lang w:val="ru-RU"/>
        </w:rPr>
        <w:t xml:space="preserve">Потребитель: </w:t>
      </w:r>
    </w:p>
    <w:p w:rsidR="00F0082B" w:rsidRPr="00386BB7" w:rsidRDefault="00F0082B" w:rsidP="00F0082B">
      <w:pPr>
        <w:pStyle w:val="a5"/>
        <w:ind w:left="0" w:right="0" w:firstLine="0"/>
        <w:jc w:val="both"/>
        <w:rPr>
          <w:b/>
          <w:lang w:val="ru-RU"/>
        </w:rPr>
      </w:pPr>
    </w:p>
    <w:p w:rsidR="00F0082B" w:rsidRPr="00386BB7" w:rsidRDefault="00F0082B" w:rsidP="00F0082B">
      <w:pPr>
        <w:pStyle w:val="a5"/>
        <w:ind w:left="0" w:right="0" w:firstLine="0"/>
        <w:jc w:val="both"/>
        <w:rPr>
          <w:b/>
          <w:lang w:val="ru-RU"/>
        </w:rPr>
      </w:pPr>
      <w:r w:rsidRPr="00386BB7">
        <w:rPr>
          <w:b/>
          <w:lang w:val="ru-RU"/>
        </w:rPr>
        <w:t>Энергоснабжающая  организация                                   Потребитель</w:t>
      </w:r>
    </w:p>
    <w:p w:rsidR="00F0082B" w:rsidRPr="00386BB7" w:rsidRDefault="00F0082B" w:rsidP="00F0082B">
      <w:pPr>
        <w:pStyle w:val="a5"/>
        <w:ind w:left="0" w:right="0" w:firstLine="0"/>
        <w:jc w:val="both"/>
        <w:rPr>
          <w:b/>
          <w:lang w:val="ru-RU"/>
        </w:rPr>
      </w:pPr>
    </w:p>
    <w:p w:rsidR="00F0082B" w:rsidRPr="00386BB7" w:rsidRDefault="00F0082B" w:rsidP="00F0082B">
      <w:pPr>
        <w:pStyle w:val="a5"/>
        <w:ind w:left="0" w:right="0" w:firstLine="0"/>
        <w:jc w:val="both"/>
        <w:rPr>
          <w:b/>
          <w:lang w:val="ru-RU"/>
        </w:rPr>
      </w:pPr>
      <w:r w:rsidRPr="00386BB7">
        <w:rPr>
          <w:b/>
          <w:lang w:val="ru-RU"/>
        </w:rPr>
        <w:t xml:space="preserve">___________________ </w:t>
      </w:r>
      <w:r w:rsidR="00DD2891">
        <w:rPr>
          <w:b/>
          <w:lang w:val="ru-RU"/>
        </w:rPr>
        <w:t xml:space="preserve">                                                     </w:t>
      </w:r>
      <w:r w:rsidRPr="00386BB7">
        <w:rPr>
          <w:b/>
          <w:lang w:val="ru-RU"/>
        </w:rPr>
        <w:t>_____________</w:t>
      </w:r>
      <w:r w:rsidR="00DD2891">
        <w:rPr>
          <w:b/>
          <w:lang w:val="ru-RU"/>
        </w:rPr>
        <w:t>______</w:t>
      </w:r>
      <w:r w:rsidRPr="00386BB7">
        <w:rPr>
          <w:b/>
          <w:lang w:val="ru-RU"/>
        </w:rPr>
        <w:t xml:space="preserve"> </w:t>
      </w:r>
    </w:p>
    <w:p w:rsidR="00F0082B" w:rsidRPr="00386BB7" w:rsidRDefault="00F0082B" w:rsidP="00F0082B">
      <w:pPr>
        <w:pStyle w:val="a5"/>
        <w:ind w:left="0" w:right="0" w:firstLine="0"/>
        <w:jc w:val="both"/>
        <w:rPr>
          <w:b/>
          <w:lang w:val="ru-RU"/>
        </w:rPr>
      </w:pPr>
      <w:r w:rsidRPr="00386BB7">
        <w:rPr>
          <w:b/>
          <w:lang w:val="ru-RU"/>
        </w:rPr>
        <w:t>«___»______________20_____г.                                     «___»___________20______г.</w:t>
      </w:r>
    </w:p>
    <w:p w:rsidR="00F0082B" w:rsidRPr="00386BB7" w:rsidRDefault="00F0082B" w:rsidP="00F0082B">
      <w:pPr>
        <w:pStyle w:val="a6"/>
        <w:ind w:firstLine="709"/>
        <w:rPr>
          <w:sz w:val="24"/>
          <w:szCs w:val="24"/>
        </w:rPr>
      </w:pPr>
    </w:p>
    <w:p w:rsidR="00F0082B" w:rsidRPr="00386BB7" w:rsidRDefault="00F0082B" w:rsidP="00F0082B">
      <w:pPr>
        <w:pStyle w:val="a6"/>
        <w:ind w:firstLine="709"/>
        <w:rPr>
          <w:sz w:val="24"/>
          <w:szCs w:val="24"/>
        </w:rPr>
      </w:pPr>
    </w:p>
    <w:sectPr w:rsidR="00F0082B" w:rsidRPr="00386BB7" w:rsidSect="00EA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3E5"/>
    <w:multiLevelType w:val="hybridMultilevel"/>
    <w:tmpl w:val="D11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92"/>
    <w:rsid w:val="000054DE"/>
    <w:rsid w:val="00006858"/>
    <w:rsid w:val="00047DC2"/>
    <w:rsid w:val="00061569"/>
    <w:rsid w:val="0006169B"/>
    <w:rsid w:val="000637BF"/>
    <w:rsid w:val="00065D2A"/>
    <w:rsid w:val="000855DE"/>
    <w:rsid w:val="000A02B4"/>
    <w:rsid w:val="000B2CA9"/>
    <w:rsid w:val="000B4299"/>
    <w:rsid w:val="000E1CDD"/>
    <w:rsid w:val="000F009A"/>
    <w:rsid w:val="0010041C"/>
    <w:rsid w:val="00101619"/>
    <w:rsid w:val="00111E3D"/>
    <w:rsid w:val="00126321"/>
    <w:rsid w:val="0013138A"/>
    <w:rsid w:val="00135070"/>
    <w:rsid w:val="001444BD"/>
    <w:rsid w:val="00150902"/>
    <w:rsid w:val="001522E1"/>
    <w:rsid w:val="00154DE7"/>
    <w:rsid w:val="00164397"/>
    <w:rsid w:val="00176958"/>
    <w:rsid w:val="00186CAA"/>
    <w:rsid w:val="00194A13"/>
    <w:rsid w:val="001B5B95"/>
    <w:rsid w:val="001C51BE"/>
    <w:rsid w:val="001D306C"/>
    <w:rsid w:val="001D4166"/>
    <w:rsid w:val="001E3E97"/>
    <w:rsid w:val="001F4A3F"/>
    <w:rsid w:val="00204DD8"/>
    <w:rsid w:val="00213DC3"/>
    <w:rsid w:val="002151A7"/>
    <w:rsid w:val="002151AC"/>
    <w:rsid w:val="0022643D"/>
    <w:rsid w:val="0023474F"/>
    <w:rsid w:val="002370A3"/>
    <w:rsid w:val="00247541"/>
    <w:rsid w:val="00265F78"/>
    <w:rsid w:val="002776C7"/>
    <w:rsid w:val="00280EF3"/>
    <w:rsid w:val="00292DDB"/>
    <w:rsid w:val="002A1F94"/>
    <w:rsid w:val="002A4B3D"/>
    <w:rsid w:val="002B080C"/>
    <w:rsid w:val="002B23B3"/>
    <w:rsid w:val="0030762E"/>
    <w:rsid w:val="00307F0E"/>
    <w:rsid w:val="003113F1"/>
    <w:rsid w:val="003118D3"/>
    <w:rsid w:val="0032717D"/>
    <w:rsid w:val="003353E1"/>
    <w:rsid w:val="00337DA0"/>
    <w:rsid w:val="00340D3B"/>
    <w:rsid w:val="00365076"/>
    <w:rsid w:val="003766D1"/>
    <w:rsid w:val="00382F21"/>
    <w:rsid w:val="003864A4"/>
    <w:rsid w:val="00386BB7"/>
    <w:rsid w:val="003877FC"/>
    <w:rsid w:val="003A2593"/>
    <w:rsid w:val="003B6560"/>
    <w:rsid w:val="003B7CA8"/>
    <w:rsid w:val="00402724"/>
    <w:rsid w:val="00404F3E"/>
    <w:rsid w:val="004212BA"/>
    <w:rsid w:val="00446AEB"/>
    <w:rsid w:val="00461CA5"/>
    <w:rsid w:val="0049261A"/>
    <w:rsid w:val="00492BA1"/>
    <w:rsid w:val="00492F44"/>
    <w:rsid w:val="004C711C"/>
    <w:rsid w:val="004C78C3"/>
    <w:rsid w:val="00500257"/>
    <w:rsid w:val="005013B3"/>
    <w:rsid w:val="00514B3A"/>
    <w:rsid w:val="005165D8"/>
    <w:rsid w:val="0051689F"/>
    <w:rsid w:val="00521E7B"/>
    <w:rsid w:val="00533F93"/>
    <w:rsid w:val="005A0ACF"/>
    <w:rsid w:val="005B6047"/>
    <w:rsid w:val="005F31FF"/>
    <w:rsid w:val="005F7AAC"/>
    <w:rsid w:val="0060321D"/>
    <w:rsid w:val="0060774C"/>
    <w:rsid w:val="00616342"/>
    <w:rsid w:val="00623D93"/>
    <w:rsid w:val="00626CBC"/>
    <w:rsid w:val="006314AB"/>
    <w:rsid w:val="00656CE3"/>
    <w:rsid w:val="00665095"/>
    <w:rsid w:val="006703D3"/>
    <w:rsid w:val="006776CC"/>
    <w:rsid w:val="00677AC6"/>
    <w:rsid w:val="006878F5"/>
    <w:rsid w:val="006960D5"/>
    <w:rsid w:val="006A6A4F"/>
    <w:rsid w:val="006C6B6B"/>
    <w:rsid w:val="006E24FE"/>
    <w:rsid w:val="00717CC3"/>
    <w:rsid w:val="00721ADF"/>
    <w:rsid w:val="007258FC"/>
    <w:rsid w:val="007306A8"/>
    <w:rsid w:val="0073108A"/>
    <w:rsid w:val="00732F7B"/>
    <w:rsid w:val="00735340"/>
    <w:rsid w:val="00740C3F"/>
    <w:rsid w:val="00744A42"/>
    <w:rsid w:val="00744D67"/>
    <w:rsid w:val="00747592"/>
    <w:rsid w:val="00753260"/>
    <w:rsid w:val="00755779"/>
    <w:rsid w:val="0076070A"/>
    <w:rsid w:val="00785B1F"/>
    <w:rsid w:val="00794780"/>
    <w:rsid w:val="00796DFF"/>
    <w:rsid w:val="007C6513"/>
    <w:rsid w:val="007C6BBA"/>
    <w:rsid w:val="007D3A26"/>
    <w:rsid w:val="007D4AF5"/>
    <w:rsid w:val="007F3C1E"/>
    <w:rsid w:val="007F53FE"/>
    <w:rsid w:val="00802C0C"/>
    <w:rsid w:val="00806632"/>
    <w:rsid w:val="00807ED9"/>
    <w:rsid w:val="0081053C"/>
    <w:rsid w:val="0081103B"/>
    <w:rsid w:val="00817667"/>
    <w:rsid w:val="00822387"/>
    <w:rsid w:val="0083211C"/>
    <w:rsid w:val="008345FD"/>
    <w:rsid w:val="0084381D"/>
    <w:rsid w:val="00846F0B"/>
    <w:rsid w:val="00872E6F"/>
    <w:rsid w:val="00873438"/>
    <w:rsid w:val="008740F2"/>
    <w:rsid w:val="00881C33"/>
    <w:rsid w:val="008A2971"/>
    <w:rsid w:val="008B3AAE"/>
    <w:rsid w:val="008C5923"/>
    <w:rsid w:val="008D558F"/>
    <w:rsid w:val="00906292"/>
    <w:rsid w:val="00907BCB"/>
    <w:rsid w:val="0091323B"/>
    <w:rsid w:val="009153B7"/>
    <w:rsid w:val="00935DB4"/>
    <w:rsid w:val="00953890"/>
    <w:rsid w:val="00954EB6"/>
    <w:rsid w:val="009569AB"/>
    <w:rsid w:val="009571B5"/>
    <w:rsid w:val="009A5DBA"/>
    <w:rsid w:val="009A7B83"/>
    <w:rsid w:val="009B78C5"/>
    <w:rsid w:val="009C763A"/>
    <w:rsid w:val="009D2C86"/>
    <w:rsid w:val="009E4579"/>
    <w:rsid w:val="009E6568"/>
    <w:rsid w:val="00A207AF"/>
    <w:rsid w:val="00A23011"/>
    <w:rsid w:val="00A24F99"/>
    <w:rsid w:val="00A37761"/>
    <w:rsid w:val="00A71A4C"/>
    <w:rsid w:val="00A8375E"/>
    <w:rsid w:val="00A972A2"/>
    <w:rsid w:val="00AA3164"/>
    <w:rsid w:val="00AC43F7"/>
    <w:rsid w:val="00AD344C"/>
    <w:rsid w:val="00AD3CB0"/>
    <w:rsid w:val="00AD7A77"/>
    <w:rsid w:val="00AE408B"/>
    <w:rsid w:val="00B02E04"/>
    <w:rsid w:val="00B10031"/>
    <w:rsid w:val="00B26C61"/>
    <w:rsid w:val="00B30E1C"/>
    <w:rsid w:val="00B4540B"/>
    <w:rsid w:val="00B45B3B"/>
    <w:rsid w:val="00B50F92"/>
    <w:rsid w:val="00B63AED"/>
    <w:rsid w:val="00B666A4"/>
    <w:rsid w:val="00B73D16"/>
    <w:rsid w:val="00B75626"/>
    <w:rsid w:val="00B84C55"/>
    <w:rsid w:val="00B95C99"/>
    <w:rsid w:val="00B965F0"/>
    <w:rsid w:val="00BB7D07"/>
    <w:rsid w:val="00BD3389"/>
    <w:rsid w:val="00BE024E"/>
    <w:rsid w:val="00BE4B51"/>
    <w:rsid w:val="00BF56C6"/>
    <w:rsid w:val="00C005C4"/>
    <w:rsid w:val="00C0242F"/>
    <w:rsid w:val="00C04AFC"/>
    <w:rsid w:val="00C07BD6"/>
    <w:rsid w:val="00C12838"/>
    <w:rsid w:val="00C12CCB"/>
    <w:rsid w:val="00C13957"/>
    <w:rsid w:val="00C17420"/>
    <w:rsid w:val="00C2334B"/>
    <w:rsid w:val="00C32623"/>
    <w:rsid w:val="00C35270"/>
    <w:rsid w:val="00C40265"/>
    <w:rsid w:val="00C46BEE"/>
    <w:rsid w:val="00C574CD"/>
    <w:rsid w:val="00CB01DC"/>
    <w:rsid w:val="00CB4DF1"/>
    <w:rsid w:val="00CB765E"/>
    <w:rsid w:val="00CC7FE1"/>
    <w:rsid w:val="00CE6E03"/>
    <w:rsid w:val="00CF1641"/>
    <w:rsid w:val="00CF1889"/>
    <w:rsid w:val="00CF68AC"/>
    <w:rsid w:val="00D00329"/>
    <w:rsid w:val="00D01354"/>
    <w:rsid w:val="00D0137B"/>
    <w:rsid w:val="00D44A3C"/>
    <w:rsid w:val="00D531CB"/>
    <w:rsid w:val="00D64537"/>
    <w:rsid w:val="00D66F1B"/>
    <w:rsid w:val="00D817B3"/>
    <w:rsid w:val="00D82F23"/>
    <w:rsid w:val="00D87A78"/>
    <w:rsid w:val="00DA35D6"/>
    <w:rsid w:val="00DC0847"/>
    <w:rsid w:val="00DC26D9"/>
    <w:rsid w:val="00DC5573"/>
    <w:rsid w:val="00DD256C"/>
    <w:rsid w:val="00DD2891"/>
    <w:rsid w:val="00DE05F9"/>
    <w:rsid w:val="00DE5D02"/>
    <w:rsid w:val="00DF44BD"/>
    <w:rsid w:val="00E20465"/>
    <w:rsid w:val="00E205A4"/>
    <w:rsid w:val="00E24F8D"/>
    <w:rsid w:val="00E3394A"/>
    <w:rsid w:val="00E37177"/>
    <w:rsid w:val="00E419B4"/>
    <w:rsid w:val="00E42EC5"/>
    <w:rsid w:val="00E72ED8"/>
    <w:rsid w:val="00E90605"/>
    <w:rsid w:val="00EA6BC4"/>
    <w:rsid w:val="00EA7E0A"/>
    <w:rsid w:val="00EB34A2"/>
    <w:rsid w:val="00EB6EDA"/>
    <w:rsid w:val="00EB7A2C"/>
    <w:rsid w:val="00EC41A5"/>
    <w:rsid w:val="00ED35CF"/>
    <w:rsid w:val="00EE1416"/>
    <w:rsid w:val="00F0082B"/>
    <w:rsid w:val="00F029EE"/>
    <w:rsid w:val="00F04866"/>
    <w:rsid w:val="00F07440"/>
    <w:rsid w:val="00F1389D"/>
    <w:rsid w:val="00F16982"/>
    <w:rsid w:val="00F221B2"/>
    <w:rsid w:val="00F2320C"/>
    <w:rsid w:val="00F25D9E"/>
    <w:rsid w:val="00F42A19"/>
    <w:rsid w:val="00F8270A"/>
    <w:rsid w:val="00F86FC0"/>
    <w:rsid w:val="00F92B40"/>
    <w:rsid w:val="00FA5B74"/>
    <w:rsid w:val="00FC5225"/>
    <w:rsid w:val="00FE6614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2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08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0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0082B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F00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unhideWhenUsed/>
    <w:rsid w:val="00F0082B"/>
    <w:pPr>
      <w:snapToGrid/>
      <w:spacing w:line="240" w:lineRule="auto"/>
      <w:ind w:left="-142" w:right="-1333" w:firstLine="142"/>
      <w:jc w:val="left"/>
    </w:pPr>
    <w:rPr>
      <w:sz w:val="24"/>
      <w:lang w:val="en-US"/>
    </w:rPr>
  </w:style>
  <w:style w:type="paragraph" w:styleId="a6">
    <w:name w:val="No Spacing"/>
    <w:uiPriority w:val="1"/>
    <w:qFormat/>
    <w:rsid w:val="00F0082B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F0082B"/>
    <w:pPr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0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0A02B4"/>
    <w:pPr>
      <w:snapToGrid/>
    </w:pPr>
    <w:rPr>
      <w:rFonts w:ascii="Courier New" w:hAnsi="Courier New" w:cs="Courier New"/>
      <w:snapToGrid w:val="0"/>
      <w:sz w:val="20"/>
    </w:rPr>
  </w:style>
  <w:style w:type="character" w:customStyle="1" w:styleId="a9">
    <w:name w:val="Текст Знак"/>
    <w:basedOn w:val="a0"/>
    <w:link w:val="a8"/>
    <w:rsid w:val="000A02B4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46AEB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2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08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0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0082B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F00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F0082B"/>
    <w:pPr>
      <w:snapToGrid/>
      <w:spacing w:line="240" w:lineRule="auto"/>
      <w:ind w:left="-142" w:right="-1333" w:firstLine="142"/>
      <w:jc w:val="left"/>
    </w:pPr>
    <w:rPr>
      <w:sz w:val="24"/>
      <w:lang w:val="en-US"/>
    </w:rPr>
  </w:style>
  <w:style w:type="paragraph" w:styleId="a6">
    <w:name w:val="No Spacing"/>
    <w:uiPriority w:val="1"/>
    <w:qFormat/>
    <w:rsid w:val="00F0082B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F0082B"/>
    <w:pPr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0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Талайкина Ольга Михайловна</dc:creator>
  <cp:lastModifiedBy>chigirev</cp:lastModifiedBy>
  <cp:revision>5</cp:revision>
  <dcterms:created xsi:type="dcterms:W3CDTF">2013-12-05T14:17:00Z</dcterms:created>
  <dcterms:modified xsi:type="dcterms:W3CDTF">2013-12-30T05:57:00Z</dcterms:modified>
</cp:coreProperties>
</file>